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EE904F" w14:textId="7D40D15C" w:rsidR="00495504" w:rsidRDefault="00D43CEB" w:rsidP="00495504">
      <w:pPr>
        <w:spacing w:before="100" w:beforeAutospacing="1"/>
        <w:rPr>
          <w:rFonts w:ascii="Verdana" w:eastAsia="Times New Roman" w:hAnsi="Verdana" w:cs="Times New Roman"/>
          <w:b/>
          <w:bCs/>
          <w:color w:val="002060"/>
          <w:sz w:val="40"/>
          <w:szCs w:val="40"/>
          <w:lang w:eastAsia="en-GB"/>
        </w:rPr>
      </w:pPr>
      <w:r w:rsidRPr="0016190D">
        <w:rPr>
          <w:rFonts w:ascii="Verdana" w:eastAsia="Times New Roman" w:hAnsi="Verdana" w:cs="Times New Roman"/>
          <w:b/>
          <w:bCs/>
          <w:noProof/>
          <w:color w:val="002060"/>
          <w:sz w:val="44"/>
          <w:szCs w:val="44"/>
          <w:lang w:eastAsia="en-GB"/>
        </w:rPr>
        <w:drawing>
          <wp:anchor distT="0" distB="0" distL="114300" distR="114300" simplePos="0" relativeHeight="251658240" behindDoc="0" locked="0" layoutInCell="1" allowOverlap="1" wp14:anchorId="36A71CBD" wp14:editId="5570DC63">
            <wp:simplePos x="0" y="0"/>
            <wp:positionH relativeFrom="margin">
              <wp:align>left</wp:align>
            </wp:positionH>
            <wp:positionV relativeFrom="paragraph">
              <wp:posOffset>7951</wp:posOffset>
            </wp:positionV>
            <wp:extent cx="1383665" cy="1254125"/>
            <wp:effectExtent l="0" t="0" r="6985" b="3175"/>
            <wp:wrapSquare wrapText="bothSides"/>
            <wp:docPr id="1" name="Picture 1"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with low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83665" cy="1254125"/>
                    </a:xfrm>
                    <a:prstGeom prst="rect">
                      <a:avLst/>
                    </a:prstGeom>
                  </pic:spPr>
                </pic:pic>
              </a:graphicData>
            </a:graphic>
            <wp14:sizeRelH relativeFrom="page">
              <wp14:pctWidth>0</wp14:pctWidth>
            </wp14:sizeRelH>
            <wp14:sizeRelV relativeFrom="page">
              <wp14:pctHeight>0</wp14:pctHeight>
            </wp14:sizeRelV>
          </wp:anchor>
        </w:drawing>
      </w:r>
      <w:r w:rsidRPr="0016190D">
        <w:rPr>
          <w:rFonts w:ascii="Verdana" w:eastAsia="Times New Roman" w:hAnsi="Verdana" w:cs="Times New Roman"/>
          <w:b/>
          <w:bCs/>
          <w:color w:val="002060"/>
          <w:sz w:val="44"/>
          <w:szCs w:val="44"/>
          <w:lang w:eastAsia="en-GB"/>
        </w:rPr>
        <w:t>Guidelines for Contributors</w:t>
      </w:r>
    </w:p>
    <w:p w14:paraId="5E790724" w14:textId="518567DE" w:rsidR="00D43CEB" w:rsidRPr="00D43CEB" w:rsidRDefault="0016190D" w:rsidP="00495504">
      <w:pPr>
        <w:spacing w:after="100" w:afterAutospacing="1"/>
        <w:ind w:left="1440"/>
        <w:rPr>
          <w:rFonts w:ascii="Times New Roman" w:eastAsia="Times New Roman" w:hAnsi="Times New Roman" w:cs="Times New Roman"/>
          <w:b/>
          <w:bCs/>
          <w:color w:val="002060"/>
          <w:sz w:val="40"/>
          <w:szCs w:val="40"/>
          <w:lang w:eastAsia="en-GB"/>
        </w:rPr>
      </w:pPr>
      <w:r w:rsidRPr="0016190D">
        <w:rPr>
          <w:rFonts w:ascii="Verdana" w:eastAsia="Times New Roman" w:hAnsi="Verdana" w:cs="Times New Roman"/>
          <w:b/>
          <w:bCs/>
          <w:color w:val="002060"/>
          <w:sz w:val="32"/>
          <w:szCs w:val="32"/>
          <w:lang w:eastAsia="en-GB"/>
        </w:rPr>
        <w:t>(including the journal’s style requirements)</w:t>
      </w:r>
      <w:r w:rsidR="00D43CEB" w:rsidRPr="00D43CEB">
        <w:rPr>
          <w:rFonts w:ascii="Verdana" w:eastAsia="Times New Roman" w:hAnsi="Verdana" w:cs="Times New Roman"/>
          <w:b/>
          <w:bCs/>
          <w:color w:val="002060"/>
          <w:sz w:val="40"/>
          <w:szCs w:val="40"/>
          <w:lang w:eastAsia="en-GB"/>
        </w:rPr>
        <w:t xml:space="preserve"> </w:t>
      </w:r>
    </w:p>
    <w:p w14:paraId="1EA73310" w14:textId="0287DFC1" w:rsidR="001D1EFF" w:rsidRDefault="001D1EFF" w:rsidP="001D1EFF">
      <w:pPr>
        <w:spacing w:before="100" w:beforeAutospacing="1" w:after="100" w:afterAutospacing="1"/>
        <w:rPr>
          <w:rFonts w:ascii="Verdana" w:eastAsia="Times New Roman" w:hAnsi="Verdana" w:cs="Times New Roman"/>
          <w:b/>
          <w:bCs/>
          <w:color w:val="003A63"/>
          <w:sz w:val="28"/>
          <w:szCs w:val="28"/>
          <w:lang w:eastAsia="en-GB"/>
        </w:rPr>
      </w:pPr>
    </w:p>
    <w:p w14:paraId="687B2DC7" w14:textId="1C7744F4" w:rsidR="001D1EFF" w:rsidRDefault="001D1EFF" w:rsidP="001D1EFF">
      <w:pPr>
        <w:spacing w:before="100" w:beforeAutospacing="1" w:after="100" w:afterAutospacing="1"/>
        <w:rPr>
          <w:rFonts w:ascii="Verdana" w:eastAsia="Times New Roman" w:hAnsi="Verdana" w:cs="Times New Roman"/>
          <w:b/>
          <w:bCs/>
          <w:color w:val="003A63"/>
          <w:lang w:eastAsia="en-GB"/>
        </w:rPr>
      </w:pPr>
      <w:r>
        <w:rPr>
          <w:rFonts w:ascii="Verdana" w:eastAsia="Times New Roman" w:hAnsi="Verdana" w:cs="Times New Roman"/>
          <w:b/>
          <w:bCs/>
          <w:color w:val="003A63"/>
          <w:lang w:eastAsia="en-GB"/>
        </w:rPr>
        <w:t>Publisher</w:t>
      </w:r>
    </w:p>
    <w:p w14:paraId="41CF8C2D" w14:textId="2DE9B74C" w:rsidR="001D1EFF" w:rsidRDefault="00D43CEB" w:rsidP="001D1EFF">
      <w:pPr>
        <w:rPr>
          <w:rFonts w:ascii="Verdana" w:hAnsi="Verdana"/>
          <w:lang w:eastAsia="en-GB"/>
        </w:rPr>
      </w:pPr>
      <w:r>
        <w:rPr>
          <w:rFonts w:ascii="Verdana" w:hAnsi="Verdana"/>
          <w:lang w:eastAsia="en-GB"/>
        </w:rPr>
        <w:t>The Centre for Excellence for Children’s Care and Protection (</w:t>
      </w:r>
      <w:r w:rsidR="001D1EFF" w:rsidRPr="001D1EFF">
        <w:rPr>
          <w:rFonts w:ascii="Verdana" w:hAnsi="Verdana"/>
          <w:lang w:eastAsia="en-GB"/>
        </w:rPr>
        <w:t>CELCIS</w:t>
      </w:r>
      <w:r>
        <w:rPr>
          <w:rFonts w:ascii="Verdana" w:hAnsi="Verdana"/>
          <w:lang w:eastAsia="en-GB"/>
        </w:rPr>
        <w:t>)</w:t>
      </w:r>
      <w:r w:rsidR="001D1EFF" w:rsidRPr="001D1EFF">
        <w:rPr>
          <w:rFonts w:ascii="Verdana" w:hAnsi="Verdana"/>
          <w:lang w:eastAsia="en-GB"/>
        </w:rPr>
        <w:t xml:space="preserve">, </w:t>
      </w:r>
      <w:r w:rsidR="002B1976">
        <w:rPr>
          <w:rFonts w:ascii="Verdana" w:hAnsi="Verdana"/>
          <w:lang w:eastAsia="en-GB"/>
        </w:rPr>
        <w:t xml:space="preserve">Department of Social Work and Social Policy, </w:t>
      </w:r>
      <w:r w:rsidR="001D1EFF" w:rsidRPr="001D1EFF">
        <w:rPr>
          <w:rFonts w:ascii="Verdana" w:hAnsi="Verdana"/>
          <w:lang w:eastAsia="en-GB"/>
        </w:rPr>
        <w:t>University of Strathclyde</w:t>
      </w:r>
      <w:r>
        <w:rPr>
          <w:rFonts w:ascii="Verdana" w:hAnsi="Verdana"/>
          <w:lang w:eastAsia="en-GB"/>
        </w:rPr>
        <w:t>, Glasgow, Scotland</w:t>
      </w:r>
    </w:p>
    <w:p w14:paraId="3D4712BE" w14:textId="357C95F2" w:rsidR="006757E5" w:rsidRDefault="006757E5" w:rsidP="001D1EFF">
      <w:pPr>
        <w:rPr>
          <w:rFonts w:ascii="Verdana" w:hAnsi="Verdana"/>
          <w:lang w:eastAsia="en-GB"/>
        </w:rPr>
      </w:pPr>
      <w:r>
        <w:rPr>
          <w:rFonts w:ascii="Verdana" w:hAnsi="Verdana"/>
          <w:lang w:eastAsia="en-GB"/>
        </w:rPr>
        <w:t>Since 2002</w:t>
      </w:r>
    </w:p>
    <w:p w14:paraId="079146D9" w14:textId="54829475" w:rsidR="00D43CEB" w:rsidRDefault="00D43CEB" w:rsidP="001D1EFF">
      <w:pPr>
        <w:rPr>
          <w:rFonts w:ascii="Verdana" w:hAnsi="Verdana"/>
          <w:lang w:eastAsia="en-GB"/>
        </w:rPr>
      </w:pPr>
      <w:r>
        <w:rPr>
          <w:rFonts w:ascii="Verdana" w:hAnsi="Verdana"/>
          <w:lang w:eastAsia="en-GB"/>
        </w:rPr>
        <w:t xml:space="preserve">ISSN: </w:t>
      </w:r>
      <w:r w:rsidR="005C5A72">
        <w:rPr>
          <w:rFonts w:ascii="Verdana" w:hAnsi="Verdana"/>
          <w:lang w:eastAsia="en-GB"/>
        </w:rPr>
        <w:t>2976</w:t>
      </w:r>
      <w:r>
        <w:rPr>
          <w:rFonts w:ascii="Verdana" w:hAnsi="Verdana"/>
          <w:lang w:eastAsia="en-GB"/>
        </w:rPr>
        <w:t>-</w:t>
      </w:r>
      <w:r w:rsidR="005C5A72">
        <w:rPr>
          <w:rFonts w:ascii="Verdana" w:hAnsi="Verdana"/>
          <w:lang w:eastAsia="en-GB"/>
        </w:rPr>
        <w:t>9353 (online)</w:t>
      </w:r>
    </w:p>
    <w:p w14:paraId="662338DB" w14:textId="330824FF" w:rsidR="00D43CEB" w:rsidRPr="001D1EFF" w:rsidRDefault="00D43CEB" w:rsidP="001D1EFF">
      <w:pPr>
        <w:rPr>
          <w:rFonts w:ascii="Verdana" w:hAnsi="Verdana"/>
          <w:lang w:eastAsia="en-GB"/>
        </w:rPr>
      </w:pPr>
      <w:r>
        <w:rPr>
          <w:rFonts w:ascii="Verdana" w:hAnsi="Verdana"/>
          <w:lang w:eastAsia="en-GB"/>
        </w:rPr>
        <w:t xml:space="preserve">Website: </w:t>
      </w:r>
      <w:hyperlink r:id="rId11" w:history="1">
        <w:r w:rsidRPr="002E45DA">
          <w:rPr>
            <w:rStyle w:val="Hyperlink"/>
            <w:rFonts w:ascii="Verdana" w:hAnsi="Verdana"/>
            <w:lang w:eastAsia="en-GB"/>
          </w:rPr>
          <w:t>https://www.celcis.org/knowledge-bank/sircc-journal</w:t>
        </w:r>
      </w:hyperlink>
      <w:r>
        <w:rPr>
          <w:rFonts w:ascii="Verdana" w:hAnsi="Verdana"/>
          <w:lang w:eastAsia="en-GB"/>
        </w:rPr>
        <w:t xml:space="preserve"> </w:t>
      </w:r>
    </w:p>
    <w:p w14:paraId="0120506A" w14:textId="7EE5C6CF" w:rsidR="002B1976" w:rsidRPr="001D1EFF" w:rsidRDefault="001D1EFF" w:rsidP="001D1EFF">
      <w:pPr>
        <w:rPr>
          <w:rFonts w:ascii="Verdana" w:hAnsi="Verdana"/>
          <w:lang w:eastAsia="en-GB"/>
        </w:rPr>
      </w:pPr>
      <w:r w:rsidRPr="001D1EFF">
        <w:rPr>
          <w:rFonts w:ascii="Verdana" w:hAnsi="Verdana"/>
          <w:lang w:eastAsia="en-GB"/>
        </w:rPr>
        <w:t xml:space="preserve">Contact: </w:t>
      </w:r>
      <w:hyperlink r:id="rId12" w:history="1">
        <w:r w:rsidRPr="001D1EFF">
          <w:rPr>
            <w:rStyle w:val="Hyperlink"/>
            <w:rFonts w:ascii="Verdana" w:hAnsi="Verdana"/>
            <w:lang w:eastAsia="en-GB"/>
          </w:rPr>
          <w:t>sjrcc@strath.ac.uk</w:t>
        </w:r>
      </w:hyperlink>
      <w:r w:rsidRPr="001D1EFF">
        <w:rPr>
          <w:rFonts w:ascii="Verdana" w:hAnsi="Verdana"/>
          <w:lang w:eastAsia="en-GB"/>
        </w:rPr>
        <w:t xml:space="preserve"> </w:t>
      </w:r>
    </w:p>
    <w:p w14:paraId="73943FFC" w14:textId="74AD7049" w:rsidR="00D43CEB" w:rsidRDefault="00D43CEB" w:rsidP="00D43CEB">
      <w:pPr>
        <w:spacing w:before="100" w:beforeAutospacing="1" w:after="100" w:afterAutospacing="1"/>
        <w:rPr>
          <w:rFonts w:ascii="Verdana" w:eastAsia="Times New Roman" w:hAnsi="Verdana" w:cs="Times New Roman"/>
          <w:b/>
          <w:bCs/>
          <w:color w:val="003A63"/>
          <w:lang w:eastAsia="en-GB"/>
        </w:rPr>
      </w:pPr>
      <w:r>
        <w:rPr>
          <w:rFonts w:ascii="Verdana" w:eastAsia="Times New Roman" w:hAnsi="Verdana" w:cs="Times New Roman"/>
          <w:b/>
          <w:bCs/>
          <w:color w:val="003A63"/>
          <w:lang w:eastAsia="en-GB"/>
        </w:rPr>
        <w:t>Aim and Scope</w:t>
      </w:r>
    </w:p>
    <w:p w14:paraId="6631DB82" w14:textId="5198DBB1" w:rsidR="001D1EFF" w:rsidRDefault="001D1EFF" w:rsidP="001D1EFF">
      <w:pPr>
        <w:spacing w:after="100" w:afterAutospacing="1"/>
        <w:rPr>
          <w:rFonts w:ascii="Verdana" w:eastAsia="Times New Roman" w:hAnsi="Verdana" w:cs="Times New Roman"/>
          <w:color w:val="3E3E48"/>
          <w:lang w:eastAsia="en-GB"/>
        </w:rPr>
      </w:pPr>
      <w:r w:rsidRPr="001D1EFF">
        <w:rPr>
          <w:rFonts w:ascii="Verdana" w:eastAsia="Times New Roman" w:hAnsi="Verdana" w:cs="Times New Roman"/>
          <w:color w:val="3E3E48"/>
          <w:lang w:eastAsia="en-GB"/>
        </w:rPr>
        <w:t xml:space="preserve">The </w:t>
      </w:r>
      <w:r w:rsidR="00D43CEB">
        <w:rPr>
          <w:rFonts w:ascii="Verdana" w:eastAsia="Times New Roman" w:hAnsi="Verdana" w:cs="Times New Roman"/>
          <w:color w:val="3E3E48"/>
          <w:lang w:eastAsia="en-GB"/>
        </w:rPr>
        <w:t>Scottish Journal of Residential Child Care (</w:t>
      </w:r>
      <w:r>
        <w:rPr>
          <w:rFonts w:ascii="Verdana" w:eastAsia="Times New Roman" w:hAnsi="Verdana" w:cs="Times New Roman"/>
          <w:color w:val="3E3E48"/>
          <w:lang w:eastAsia="en-GB"/>
        </w:rPr>
        <w:t>SJRCC</w:t>
      </w:r>
      <w:r w:rsidR="00D43CEB">
        <w:rPr>
          <w:rFonts w:ascii="Verdana" w:eastAsia="Times New Roman" w:hAnsi="Verdana" w:cs="Times New Roman"/>
          <w:color w:val="3E3E48"/>
          <w:lang w:eastAsia="en-GB"/>
        </w:rPr>
        <w:t>)</w:t>
      </w:r>
      <w:r w:rsidRPr="001D1EFF">
        <w:rPr>
          <w:rFonts w:ascii="Verdana" w:eastAsia="Times New Roman" w:hAnsi="Verdana" w:cs="Times New Roman"/>
          <w:color w:val="3E3E48"/>
          <w:lang w:eastAsia="en-GB"/>
        </w:rPr>
        <w:t xml:space="preserve"> is a peer-reviewed, open access e-journal which aims to provide a rich forum for debate and dissemination about the topical issues in residential </w:t>
      </w:r>
      <w:proofErr w:type="gramStart"/>
      <w:r w:rsidRPr="001D1EFF">
        <w:rPr>
          <w:rFonts w:ascii="Verdana" w:eastAsia="Times New Roman" w:hAnsi="Verdana" w:cs="Times New Roman"/>
          <w:color w:val="3E3E48"/>
          <w:lang w:eastAsia="en-GB"/>
        </w:rPr>
        <w:t>child care</w:t>
      </w:r>
      <w:proofErr w:type="gramEnd"/>
      <w:r w:rsidRPr="001D1EFF">
        <w:rPr>
          <w:rFonts w:ascii="Verdana" w:eastAsia="Times New Roman" w:hAnsi="Verdana" w:cs="Times New Roman"/>
          <w:color w:val="3E3E48"/>
          <w:lang w:eastAsia="en-GB"/>
        </w:rPr>
        <w:t xml:space="preserve"> research, policy</w:t>
      </w:r>
      <w:r w:rsidR="002A3001">
        <w:rPr>
          <w:rFonts w:ascii="Verdana" w:eastAsia="Times New Roman" w:hAnsi="Verdana" w:cs="Times New Roman"/>
          <w:color w:val="3E3E48"/>
          <w:lang w:eastAsia="en-GB"/>
        </w:rPr>
        <w:t>,</w:t>
      </w:r>
      <w:r w:rsidRPr="001D1EFF">
        <w:rPr>
          <w:rFonts w:ascii="Verdana" w:eastAsia="Times New Roman" w:hAnsi="Verdana" w:cs="Times New Roman"/>
          <w:color w:val="3E3E48"/>
          <w:lang w:eastAsia="en-GB"/>
        </w:rPr>
        <w:t xml:space="preserve"> and practice.</w:t>
      </w:r>
    </w:p>
    <w:p w14:paraId="2065FC80" w14:textId="4E63490E" w:rsidR="00515DAB" w:rsidRPr="001D1EFF" w:rsidRDefault="00515DAB" w:rsidP="001D1EFF">
      <w:pPr>
        <w:spacing w:after="100" w:afterAutospacing="1"/>
        <w:rPr>
          <w:rFonts w:ascii="Verdana" w:eastAsia="Times New Roman" w:hAnsi="Verdana" w:cs="Times New Roman"/>
          <w:color w:val="3E3E48"/>
          <w:lang w:eastAsia="en-GB"/>
        </w:rPr>
      </w:pPr>
      <w:r>
        <w:rPr>
          <w:rFonts w:ascii="Verdana" w:eastAsia="Times New Roman" w:hAnsi="Verdana" w:cs="Times New Roman"/>
          <w:color w:val="3E3E48"/>
          <w:lang w:eastAsia="en-GB"/>
        </w:rPr>
        <w:t xml:space="preserve">We currently publish two issues per year </w:t>
      </w:r>
      <w:r w:rsidR="00644D18">
        <w:rPr>
          <w:rFonts w:ascii="Verdana" w:eastAsia="Times New Roman" w:hAnsi="Verdana" w:cs="Times New Roman"/>
          <w:color w:val="3E3E48"/>
          <w:lang w:eastAsia="en-GB"/>
        </w:rPr>
        <w:t xml:space="preserve">in </w:t>
      </w:r>
      <w:r>
        <w:rPr>
          <w:rFonts w:ascii="Verdana" w:eastAsia="Times New Roman" w:hAnsi="Verdana" w:cs="Times New Roman"/>
          <w:color w:val="3E3E48"/>
          <w:lang w:eastAsia="en-GB"/>
        </w:rPr>
        <w:t>spring and autumn</w:t>
      </w:r>
      <w:r w:rsidR="00644D18">
        <w:rPr>
          <w:rFonts w:ascii="Verdana" w:eastAsia="Times New Roman" w:hAnsi="Verdana" w:cs="Times New Roman"/>
          <w:color w:val="3E3E48"/>
          <w:lang w:eastAsia="en-GB"/>
        </w:rPr>
        <w:t>.</w:t>
      </w:r>
      <w:r>
        <w:rPr>
          <w:rFonts w:ascii="Verdana" w:eastAsia="Times New Roman" w:hAnsi="Verdana" w:cs="Times New Roman"/>
          <w:color w:val="3E3E48"/>
          <w:lang w:eastAsia="en-GB"/>
        </w:rPr>
        <w:t xml:space="preserve"> </w:t>
      </w:r>
      <w:r w:rsidR="00F81F01">
        <w:rPr>
          <w:rFonts w:ascii="Verdana" w:eastAsia="Times New Roman" w:hAnsi="Verdana" w:cs="Times New Roman"/>
          <w:color w:val="3E3E48"/>
          <w:lang w:eastAsia="en-GB"/>
        </w:rPr>
        <w:t>All</w:t>
      </w:r>
      <w:r w:rsidR="00AF15B9">
        <w:rPr>
          <w:rFonts w:ascii="Verdana" w:eastAsia="Times New Roman" w:hAnsi="Verdana" w:cs="Times New Roman"/>
          <w:color w:val="3E3E48"/>
          <w:lang w:eastAsia="en-GB"/>
        </w:rPr>
        <w:t xml:space="preserve"> issues and published articles are available in our back catalogue. </w:t>
      </w:r>
      <w:r>
        <w:rPr>
          <w:rFonts w:ascii="Verdana" w:eastAsia="Times New Roman" w:hAnsi="Verdana" w:cs="Times New Roman"/>
          <w:color w:val="3E3E48"/>
          <w:lang w:eastAsia="en-GB"/>
        </w:rPr>
        <w:t>We also publish occasional special themed issues and have published a special series of individual articles related to COVID-19.</w:t>
      </w:r>
    </w:p>
    <w:p w14:paraId="2DCA5D02" w14:textId="77777777" w:rsidR="00433C11" w:rsidRDefault="001D1EFF" w:rsidP="001D1EFF">
      <w:pPr>
        <w:spacing w:after="100" w:afterAutospacing="1"/>
        <w:rPr>
          <w:rFonts w:ascii="Verdana" w:eastAsia="Times New Roman" w:hAnsi="Verdana" w:cs="Times New Roman"/>
          <w:color w:val="3E3E48"/>
          <w:lang w:eastAsia="en-GB"/>
        </w:rPr>
      </w:pPr>
      <w:r w:rsidRPr="001D1EFF">
        <w:rPr>
          <w:rFonts w:ascii="Verdana" w:eastAsia="Times New Roman" w:hAnsi="Verdana" w:cs="Times New Roman"/>
          <w:color w:val="3E3E48"/>
          <w:lang w:eastAsia="en-GB"/>
        </w:rPr>
        <w:t xml:space="preserve">The topics covered are wide ranging and relate to all aspects of residential </w:t>
      </w:r>
      <w:proofErr w:type="gramStart"/>
      <w:r w:rsidRPr="001D1EFF">
        <w:rPr>
          <w:rFonts w:ascii="Verdana" w:eastAsia="Times New Roman" w:hAnsi="Verdana" w:cs="Times New Roman"/>
          <w:color w:val="3E3E48"/>
          <w:lang w:eastAsia="en-GB"/>
        </w:rPr>
        <w:t>child care</w:t>
      </w:r>
      <w:proofErr w:type="gramEnd"/>
      <w:r w:rsidRPr="001D1EFF">
        <w:rPr>
          <w:rFonts w:ascii="Verdana" w:eastAsia="Times New Roman" w:hAnsi="Verdana" w:cs="Times New Roman"/>
          <w:color w:val="3E3E48"/>
          <w:lang w:eastAsia="en-GB"/>
        </w:rPr>
        <w:t>, including the interface between residential care and other contexts, such as health, education and other care settings, as well as topics relating to children’s wellbeing in public care.</w:t>
      </w:r>
    </w:p>
    <w:p w14:paraId="34BE97A7" w14:textId="4D115A84" w:rsidR="001D1EFF" w:rsidRPr="001D1EFF" w:rsidRDefault="001D1EFF" w:rsidP="001D1EFF">
      <w:pPr>
        <w:spacing w:after="100" w:afterAutospacing="1"/>
        <w:rPr>
          <w:rFonts w:ascii="Verdana" w:eastAsia="Times New Roman" w:hAnsi="Verdana" w:cs="Times New Roman"/>
          <w:color w:val="3E3E48"/>
          <w:lang w:eastAsia="en-GB"/>
        </w:rPr>
      </w:pPr>
      <w:r w:rsidRPr="001D1EFF">
        <w:rPr>
          <w:rFonts w:ascii="Verdana" w:eastAsia="Times New Roman" w:hAnsi="Verdana" w:cs="Times New Roman"/>
          <w:color w:val="3E3E48"/>
          <w:lang w:eastAsia="en-GB"/>
        </w:rPr>
        <w:t>We publish:</w:t>
      </w:r>
    </w:p>
    <w:p w14:paraId="0ECCA6FB" w14:textId="7E8AC86F" w:rsidR="001D1EFF" w:rsidRPr="001D1EFF" w:rsidRDefault="005C5A72" w:rsidP="001D1EFF">
      <w:pPr>
        <w:numPr>
          <w:ilvl w:val="0"/>
          <w:numId w:val="14"/>
        </w:numPr>
        <w:spacing w:before="100" w:beforeAutospacing="1" w:after="100" w:afterAutospacing="1"/>
        <w:rPr>
          <w:rFonts w:ascii="Verdana" w:eastAsia="Times New Roman" w:hAnsi="Verdana" w:cs="Times New Roman"/>
          <w:color w:val="3E3E48"/>
          <w:lang w:eastAsia="en-GB"/>
        </w:rPr>
      </w:pPr>
      <w:r>
        <w:rPr>
          <w:rFonts w:ascii="Verdana" w:eastAsia="Times New Roman" w:hAnsi="Verdana" w:cs="Times New Roman"/>
          <w:color w:val="3E3E48"/>
          <w:lang w:eastAsia="en-GB"/>
        </w:rPr>
        <w:t>O</w:t>
      </w:r>
      <w:r w:rsidR="006757E5">
        <w:rPr>
          <w:rFonts w:ascii="Verdana" w:eastAsia="Times New Roman" w:hAnsi="Verdana" w:cs="Times New Roman"/>
          <w:color w:val="3E3E48"/>
          <w:lang w:eastAsia="en-GB"/>
        </w:rPr>
        <w:t xml:space="preserve">riginal </w:t>
      </w:r>
      <w:r>
        <w:rPr>
          <w:rFonts w:ascii="Verdana" w:eastAsia="Times New Roman" w:hAnsi="Verdana" w:cs="Times New Roman"/>
          <w:color w:val="3E3E48"/>
          <w:lang w:eastAsia="en-GB"/>
        </w:rPr>
        <w:t>R</w:t>
      </w:r>
      <w:r w:rsidR="006757E5">
        <w:rPr>
          <w:rFonts w:ascii="Verdana" w:eastAsia="Times New Roman" w:hAnsi="Verdana" w:cs="Times New Roman"/>
          <w:color w:val="3E3E48"/>
          <w:lang w:eastAsia="en-GB"/>
        </w:rPr>
        <w:t>esearch</w:t>
      </w:r>
      <w:r w:rsidR="000C6508">
        <w:rPr>
          <w:rFonts w:ascii="Verdana" w:eastAsia="Times New Roman" w:hAnsi="Verdana" w:cs="Times New Roman"/>
          <w:color w:val="3E3E48"/>
          <w:lang w:eastAsia="en-GB"/>
        </w:rPr>
        <w:t xml:space="preserve"> Articles </w:t>
      </w:r>
      <w:r>
        <w:rPr>
          <w:rFonts w:ascii="Verdana" w:eastAsia="Times New Roman" w:hAnsi="Verdana" w:cs="Times New Roman"/>
          <w:color w:val="3E3E48"/>
          <w:lang w:eastAsia="en-GB"/>
        </w:rPr>
        <w:t xml:space="preserve">(including </w:t>
      </w:r>
      <w:r w:rsidR="00685255">
        <w:rPr>
          <w:rFonts w:ascii="Verdana" w:eastAsia="Times New Roman" w:hAnsi="Verdana" w:cs="Times New Roman"/>
          <w:color w:val="3E3E48"/>
          <w:lang w:eastAsia="en-GB"/>
        </w:rPr>
        <w:t>conceptual)</w:t>
      </w:r>
      <w:r w:rsidR="001D1EFF">
        <w:rPr>
          <w:rFonts w:ascii="Verdana" w:eastAsia="Times New Roman" w:hAnsi="Verdana" w:cs="Times New Roman"/>
          <w:color w:val="3E3E48"/>
          <w:lang w:eastAsia="en-GB"/>
        </w:rPr>
        <w:t xml:space="preserve"> (max. 6,000 words)</w:t>
      </w:r>
    </w:p>
    <w:p w14:paraId="5C2E9F55" w14:textId="5F2B4842" w:rsidR="001D1EFF" w:rsidRPr="001D1EFF" w:rsidRDefault="001D1EFF" w:rsidP="001D1EFF">
      <w:pPr>
        <w:numPr>
          <w:ilvl w:val="0"/>
          <w:numId w:val="14"/>
        </w:numPr>
        <w:spacing w:before="100" w:beforeAutospacing="1" w:after="100" w:afterAutospacing="1"/>
        <w:rPr>
          <w:rFonts w:ascii="Verdana" w:eastAsia="Times New Roman" w:hAnsi="Verdana" w:cs="Times New Roman"/>
          <w:color w:val="3E3E48"/>
          <w:lang w:eastAsia="en-GB"/>
        </w:rPr>
      </w:pPr>
      <w:r w:rsidRPr="001D1EFF">
        <w:rPr>
          <w:rFonts w:ascii="Verdana" w:eastAsia="Times New Roman" w:hAnsi="Verdana" w:cs="Times New Roman"/>
          <w:color w:val="3E3E48"/>
          <w:lang w:eastAsia="en-GB"/>
        </w:rPr>
        <w:t xml:space="preserve">Short </w:t>
      </w:r>
      <w:r w:rsidR="00685255">
        <w:rPr>
          <w:rFonts w:ascii="Verdana" w:eastAsia="Times New Roman" w:hAnsi="Verdana" w:cs="Times New Roman"/>
          <w:color w:val="3E3E48"/>
          <w:lang w:eastAsia="en-GB"/>
        </w:rPr>
        <w:t xml:space="preserve">Articles (including </w:t>
      </w:r>
      <w:r w:rsidRPr="001D1EFF">
        <w:rPr>
          <w:rFonts w:ascii="Verdana" w:eastAsia="Times New Roman" w:hAnsi="Verdana" w:cs="Times New Roman"/>
          <w:color w:val="3E3E48"/>
          <w:lang w:eastAsia="en-GB"/>
        </w:rPr>
        <w:t>reflections</w:t>
      </w:r>
      <w:r w:rsidR="00685255">
        <w:rPr>
          <w:rFonts w:ascii="Verdana" w:eastAsia="Times New Roman" w:hAnsi="Verdana" w:cs="Times New Roman"/>
          <w:color w:val="3E3E48"/>
          <w:lang w:eastAsia="en-GB"/>
        </w:rPr>
        <w:t xml:space="preserve"> on experience, accounts of innovative practice,</w:t>
      </w:r>
      <w:r w:rsidRPr="001D1EFF">
        <w:rPr>
          <w:rFonts w:ascii="Verdana" w:eastAsia="Times New Roman" w:hAnsi="Verdana" w:cs="Times New Roman"/>
          <w:color w:val="3E3E48"/>
          <w:lang w:eastAsia="en-GB"/>
        </w:rPr>
        <w:t xml:space="preserve"> commentaries on research,</w:t>
      </w:r>
      <w:r w:rsidR="00927700" w:rsidRPr="00927700">
        <w:rPr>
          <w:rFonts w:ascii="Verdana" w:eastAsia="Times New Roman" w:hAnsi="Verdana" w:cs="Times New Roman"/>
          <w:color w:val="3E3E48"/>
          <w:lang w:eastAsia="en-GB"/>
        </w:rPr>
        <w:t xml:space="preserve"> </w:t>
      </w:r>
      <w:r w:rsidR="00927700">
        <w:rPr>
          <w:rFonts w:ascii="Verdana" w:eastAsia="Times New Roman" w:hAnsi="Verdana" w:cs="Times New Roman"/>
          <w:color w:val="3E3E48"/>
          <w:lang w:eastAsia="en-GB"/>
        </w:rPr>
        <w:t>m</w:t>
      </w:r>
      <w:r w:rsidR="00927700" w:rsidRPr="001D1EFF">
        <w:rPr>
          <w:rFonts w:ascii="Verdana" w:eastAsia="Times New Roman" w:hAnsi="Verdana" w:cs="Times New Roman"/>
          <w:color w:val="3E3E48"/>
          <w:lang w:eastAsia="en-GB"/>
        </w:rPr>
        <w:t>ethodological papers from doctoral studies</w:t>
      </w:r>
      <w:r w:rsidR="00DA2122">
        <w:rPr>
          <w:rFonts w:ascii="Verdana" w:eastAsia="Times New Roman" w:hAnsi="Verdana" w:cs="Times New Roman"/>
          <w:color w:val="3E3E48"/>
          <w:lang w:eastAsia="en-GB"/>
        </w:rPr>
        <w:t>,</w:t>
      </w:r>
      <w:r w:rsidRPr="001D1EFF">
        <w:rPr>
          <w:rFonts w:ascii="Verdana" w:eastAsia="Times New Roman" w:hAnsi="Verdana" w:cs="Times New Roman"/>
          <w:color w:val="3E3E48"/>
          <w:lang w:eastAsia="en-GB"/>
        </w:rPr>
        <w:t xml:space="preserve"> </w:t>
      </w:r>
      <w:r w:rsidR="00685255">
        <w:rPr>
          <w:rFonts w:ascii="Verdana" w:eastAsia="Times New Roman" w:hAnsi="Verdana" w:cs="Times New Roman"/>
          <w:color w:val="3E3E48"/>
          <w:lang w:eastAsia="en-GB"/>
        </w:rPr>
        <w:t xml:space="preserve">new </w:t>
      </w:r>
      <w:r w:rsidRPr="001D1EFF">
        <w:rPr>
          <w:rFonts w:ascii="Verdana" w:eastAsia="Times New Roman" w:hAnsi="Verdana" w:cs="Times New Roman"/>
          <w:color w:val="3E3E48"/>
          <w:lang w:eastAsia="en-GB"/>
        </w:rPr>
        <w:t>policy</w:t>
      </w:r>
      <w:r w:rsidR="006757E5">
        <w:rPr>
          <w:rFonts w:ascii="Verdana" w:eastAsia="Times New Roman" w:hAnsi="Verdana" w:cs="Times New Roman"/>
          <w:color w:val="3E3E48"/>
          <w:lang w:eastAsia="en-GB"/>
        </w:rPr>
        <w:t>,</w:t>
      </w:r>
      <w:r w:rsidRPr="001D1EFF">
        <w:rPr>
          <w:rFonts w:ascii="Verdana" w:eastAsia="Times New Roman" w:hAnsi="Verdana" w:cs="Times New Roman"/>
          <w:color w:val="3E3E48"/>
          <w:lang w:eastAsia="en-GB"/>
        </w:rPr>
        <w:t xml:space="preserve"> or practice</w:t>
      </w:r>
      <w:r w:rsidR="00685255">
        <w:rPr>
          <w:rFonts w:ascii="Verdana" w:eastAsia="Times New Roman" w:hAnsi="Verdana" w:cs="Times New Roman"/>
          <w:color w:val="3E3E48"/>
          <w:lang w:eastAsia="en-GB"/>
        </w:rPr>
        <w:t xml:space="preserve"> </w:t>
      </w:r>
      <w:r>
        <w:rPr>
          <w:rFonts w:ascii="Verdana" w:eastAsia="Times New Roman" w:hAnsi="Verdana" w:cs="Times New Roman"/>
          <w:color w:val="3E3E48"/>
          <w:lang w:eastAsia="en-GB"/>
        </w:rPr>
        <w:t>(</w:t>
      </w:r>
      <w:r w:rsidR="00685255">
        <w:rPr>
          <w:rFonts w:ascii="Verdana" w:eastAsia="Times New Roman" w:hAnsi="Verdana" w:cs="Times New Roman"/>
          <w:color w:val="3E3E48"/>
          <w:lang w:eastAsia="en-GB"/>
        </w:rPr>
        <w:t>500-</w:t>
      </w:r>
      <w:r>
        <w:rPr>
          <w:rFonts w:ascii="Verdana" w:eastAsia="Times New Roman" w:hAnsi="Verdana" w:cs="Times New Roman"/>
          <w:color w:val="3E3E48"/>
          <w:lang w:eastAsia="en-GB"/>
        </w:rPr>
        <w:t>3,000 words)</w:t>
      </w:r>
    </w:p>
    <w:p w14:paraId="2F229D95" w14:textId="58F20B84" w:rsidR="001D1EFF" w:rsidRDefault="00685255" w:rsidP="001D1EFF">
      <w:pPr>
        <w:numPr>
          <w:ilvl w:val="0"/>
          <w:numId w:val="14"/>
        </w:numPr>
        <w:spacing w:before="100" w:beforeAutospacing="1" w:after="100" w:afterAutospacing="1"/>
        <w:rPr>
          <w:rFonts w:ascii="Verdana" w:eastAsia="Times New Roman" w:hAnsi="Verdana" w:cs="Times New Roman"/>
          <w:color w:val="3E3E48"/>
          <w:lang w:eastAsia="en-GB"/>
        </w:rPr>
      </w:pPr>
      <w:r>
        <w:rPr>
          <w:rFonts w:ascii="Verdana" w:eastAsia="Times New Roman" w:hAnsi="Verdana" w:cs="Times New Roman"/>
          <w:color w:val="3E3E48"/>
          <w:lang w:eastAsia="en-GB"/>
        </w:rPr>
        <w:t>Reviews of</w:t>
      </w:r>
      <w:r w:rsidR="001D1EFF" w:rsidRPr="001D1EFF">
        <w:rPr>
          <w:rFonts w:ascii="Verdana" w:eastAsia="Times New Roman" w:hAnsi="Verdana" w:cs="Times New Roman"/>
          <w:color w:val="3E3E48"/>
          <w:lang w:eastAsia="en-GB"/>
        </w:rPr>
        <w:t xml:space="preserve"> relevant conferences</w:t>
      </w:r>
      <w:r w:rsidR="001D1EFF">
        <w:rPr>
          <w:rFonts w:ascii="Verdana" w:eastAsia="Times New Roman" w:hAnsi="Verdana" w:cs="Times New Roman"/>
          <w:color w:val="3E3E48"/>
          <w:lang w:eastAsia="en-GB"/>
        </w:rPr>
        <w:t xml:space="preserve"> (max. 1,000 words)</w:t>
      </w:r>
    </w:p>
    <w:p w14:paraId="19155DD1" w14:textId="7C7E1410" w:rsidR="00166BD7" w:rsidRPr="001D1EFF" w:rsidRDefault="00166BD7" w:rsidP="001D1EFF">
      <w:pPr>
        <w:numPr>
          <w:ilvl w:val="0"/>
          <w:numId w:val="14"/>
        </w:numPr>
        <w:spacing w:before="100" w:beforeAutospacing="1" w:after="100" w:afterAutospacing="1"/>
        <w:rPr>
          <w:rFonts w:ascii="Verdana" w:eastAsia="Times New Roman" w:hAnsi="Verdana" w:cs="Times New Roman"/>
          <w:color w:val="3E3E48"/>
          <w:lang w:eastAsia="en-GB"/>
        </w:rPr>
      </w:pPr>
      <w:r>
        <w:rPr>
          <w:rFonts w:ascii="Verdana" w:eastAsia="Times New Roman" w:hAnsi="Verdana" w:cs="Times New Roman"/>
          <w:color w:val="3E3E48"/>
          <w:lang w:eastAsia="en-GB"/>
        </w:rPr>
        <w:t>Correspondence articles (max. 1,000 words)</w:t>
      </w:r>
    </w:p>
    <w:p w14:paraId="5E042EB9" w14:textId="20BB7250" w:rsidR="001D1EFF" w:rsidRPr="001D1EFF" w:rsidRDefault="001D1EFF" w:rsidP="001D1EFF">
      <w:pPr>
        <w:numPr>
          <w:ilvl w:val="0"/>
          <w:numId w:val="14"/>
        </w:numPr>
        <w:spacing w:before="100" w:beforeAutospacing="1" w:after="100" w:afterAutospacing="1"/>
        <w:rPr>
          <w:rFonts w:ascii="Verdana" w:eastAsia="Times New Roman" w:hAnsi="Verdana" w:cs="Times New Roman"/>
          <w:color w:val="3E3E48"/>
          <w:lang w:eastAsia="en-GB"/>
        </w:rPr>
      </w:pPr>
      <w:r w:rsidRPr="001D1EFF">
        <w:rPr>
          <w:rFonts w:ascii="Verdana" w:eastAsia="Times New Roman" w:hAnsi="Verdana" w:cs="Times New Roman"/>
          <w:color w:val="3E3E48"/>
          <w:lang w:eastAsia="en-GB"/>
        </w:rPr>
        <w:t>Book reviews</w:t>
      </w:r>
      <w:r>
        <w:rPr>
          <w:rFonts w:ascii="Verdana" w:eastAsia="Times New Roman" w:hAnsi="Verdana" w:cs="Times New Roman"/>
          <w:color w:val="3E3E48"/>
          <w:lang w:eastAsia="en-GB"/>
        </w:rPr>
        <w:t xml:space="preserve"> (max. 1,000 words)</w:t>
      </w:r>
    </w:p>
    <w:p w14:paraId="2ACFB543" w14:textId="2733A7D4" w:rsidR="0016190D" w:rsidRPr="00534E56" w:rsidRDefault="001D1EFF" w:rsidP="00D43CEB">
      <w:pPr>
        <w:numPr>
          <w:ilvl w:val="0"/>
          <w:numId w:val="14"/>
        </w:numPr>
        <w:spacing w:before="100" w:beforeAutospacing="1" w:after="100" w:afterAutospacing="1"/>
        <w:rPr>
          <w:rFonts w:ascii="Verdana" w:eastAsia="Times New Roman" w:hAnsi="Verdana" w:cs="Times New Roman"/>
          <w:color w:val="3E3E48"/>
          <w:lang w:eastAsia="en-GB"/>
        </w:rPr>
      </w:pPr>
      <w:r w:rsidRPr="001D1EFF">
        <w:rPr>
          <w:rFonts w:ascii="Verdana" w:eastAsia="Times New Roman" w:hAnsi="Verdana" w:cs="Times New Roman"/>
          <w:color w:val="3E3E48"/>
          <w:lang w:eastAsia="en-GB"/>
        </w:rPr>
        <w:lastRenderedPageBreak/>
        <w:t>Obituaries</w:t>
      </w:r>
      <w:r>
        <w:rPr>
          <w:rFonts w:ascii="Verdana" w:eastAsia="Times New Roman" w:hAnsi="Verdana" w:cs="Times New Roman"/>
          <w:color w:val="3E3E48"/>
          <w:lang w:eastAsia="en-GB"/>
        </w:rPr>
        <w:t xml:space="preserve"> (max. 1,000 words)</w:t>
      </w:r>
    </w:p>
    <w:p w14:paraId="3CB992C9" w14:textId="7D985DF0" w:rsidR="00D43CEB" w:rsidRPr="00D43CEB" w:rsidRDefault="00CE5A48" w:rsidP="00D43CEB">
      <w:pPr>
        <w:spacing w:before="100" w:beforeAutospacing="1" w:after="100" w:afterAutospacing="1"/>
        <w:rPr>
          <w:rFonts w:ascii="Verdana" w:eastAsia="Times New Roman" w:hAnsi="Verdana" w:cs="Times New Roman"/>
          <w:b/>
          <w:bCs/>
          <w:color w:val="003A63"/>
          <w:lang w:eastAsia="en-GB"/>
        </w:rPr>
      </w:pPr>
      <w:r>
        <w:rPr>
          <w:rFonts w:ascii="Verdana" w:eastAsia="Times New Roman" w:hAnsi="Verdana" w:cs="Times New Roman"/>
          <w:b/>
          <w:bCs/>
          <w:color w:val="003A63"/>
          <w:lang w:eastAsia="en-GB"/>
        </w:rPr>
        <w:t>Article r</w:t>
      </w:r>
      <w:r w:rsidR="00D43CEB">
        <w:rPr>
          <w:rFonts w:ascii="Verdana" w:eastAsia="Times New Roman" w:hAnsi="Verdana" w:cs="Times New Roman"/>
          <w:b/>
          <w:bCs/>
          <w:color w:val="003A63"/>
          <w:lang w:eastAsia="en-GB"/>
        </w:rPr>
        <w:t>equirements</w:t>
      </w:r>
    </w:p>
    <w:p w14:paraId="20C4E239" w14:textId="77777777" w:rsidR="00433C11" w:rsidRDefault="001D1EFF" w:rsidP="001D1EFF">
      <w:pPr>
        <w:numPr>
          <w:ilvl w:val="0"/>
          <w:numId w:val="2"/>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Contributions should be written in an accessible style appropriate for a multi-disciplinary and international audience.</w:t>
      </w:r>
    </w:p>
    <w:p w14:paraId="1A860605" w14:textId="754A4073" w:rsidR="001D1EFF" w:rsidRPr="001D1EFF" w:rsidRDefault="00433C11" w:rsidP="001D1EFF">
      <w:pPr>
        <w:numPr>
          <w:ilvl w:val="0"/>
          <w:numId w:val="2"/>
        </w:numPr>
        <w:spacing w:before="100" w:beforeAutospacing="1" w:after="100" w:afterAutospacing="1"/>
        <w:rPr>
          <w:rFonts w:ascii="Verdana" w:eastAsia="Times New Roman" w:hAnsi="Verdana" w:cs="Times New Roman"/>
          <w:lang w:eastAsia="en-GB"/>
        </w:rPr>
      </w:pPr>
      <w:r>
        <w:rPr>
          <w:rFonts w:ascii="Verdana" w:eastAsia="Times New Roman" w:hAnsi="Verdana" w:cs="Times New Roman"/>
          <w:lang w:eastAsia="en-GB"/>
        </w:rPr>
        <w:t>Authors should not assume readers are familiar with local policy and law and should be mindful that our readership is international.</w:t>
      </w:r>
      <w:r w:rsidR="001D1EFF" w:rsidRPr="001D1EFF">
        <w:rPr>
          <w:rFonts w:ascii="Verdana" w:eastAsia="Times New Roman" w:hAnsi="Verdana" w:cs="Times New Roman"/>
          <w:lang w:eastAsia="en-GB"/>
        </w:rPr>
        <w:t xml:space="preserve"> </w:t>
      </w:r>
    </w:p>
    <w:p w14:paraId="22A1A291" w14:textId="5EFEA50E" w:rsidR="001D1EFF" w:rsidRPr="001D1EFF" w:rsidRDefault="001D1EFF" w:rsidP="001D1EFF">
      <w:pPr>
        <w:numPr>
          <w:ilvl w:val="0"/>
          <w:numId w:val="2"/>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 xml:space="preserve">Authors should consider the wider application of their work, particularly to the practice setting. </w:t>
      </w:r>
    </w:p>
    <w:p w14:paraId="2DE669B9" w14:textId="2C9FBF20" w:rsidR="001D1EFF" w:rsidRPr="001D1EFF" w:rsidRDefault="001D1EFF" w:rsidP="001D1EFF">
      <w:pPr>
        <w:numPr>
          <w:ilvl w:val="0"/>
          <w:numId w:val="2"/>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 xml:space="preserve">The language of the </w:t>
      </w:r>
      <w:r w:rsidR="006757E5">
        <w:rPr>
          <w:rFonts w:ascii="Verdana" w:eastAsia="Times New Roman" w:hAnsi="Verdana" w:cs="Times New Roman"/>
          <w:lang w:eastAsia="en-GB"/>
        </w:rPr>
        <w:t>SJRCC</w:t>
      </w:r>
      <w:r w:rsidRPr="001D1EFF">
        <w:rPr>
          <w:rFonts w:ascii="Verdana" w:eastAsia="Times New Roman" w:hAnsi="Verdana" w:cs="Times New Roman"/>
          <w:lang w:eastAsia="en-GB"/>
        </w:rPr>
        <w:t xml:space="preserve"> is English. </w:t>
      </w:r>
    </w:p>
    <w:p w14:paraId="7B7297E6" w14:textId="36A19469" w:rsidR="001D1EFF" w:rsidRPr="001D1EFF" w:rsidRDefault="001D1EFF" w:rsidP="001D1EFF">
      <w:pPr>
        <w:numPr>
          <w:ilvl w:val="0"/>
          <w:numId w:val="2"/>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 xml:space="preserve">Spelling must be consistent within an article and use </w:t>
      </w:r>
      <w:r w:rsidR="00433C11">
        <w:rPr>
          <w:rFonts w:ascii="Verdana" w:eastAsia="Times New Roman" w:hAnsi="Verdana" w:cs="Times New Roman"/>
          <w:lang w:eastAsia="en-GB"/>
        </w:rPr>
        <w:t>UK/Irish</w:t>
      </w:r>
      <w:r w:rsidRPr="001D1EFF">
        <w:rPr>
          <w:rFonts w:ascii="Verdana" w:eastAsia="Times New Roman" w:hAnsi="Verdana" w:cs="Times New Roman"/>
          <w:lang w:eastAsia="en-GB"/>
        </w:rPr>
        <w:t xml:space="preserve"> </w:t>
      </w:r>
      <w:r w:rsidR="00433C11">
        <w:rPr>
          <w:rFonts w:ascii="Verdana" w:eastAsia="Times New Roman" w:hAnsi="Verdana" w:cs="Times New Roman"/>
          <w:lang w:eastAsia="en-GB"/>
        </w:rPr>
        <w:t>form</w:t>
      </w:r>
      <w:r w:rsidRPr="001D1EFF">
        <w:rPr>
          <w:rFonts w:ascii="Verdana" w:eastAsia="Times New Roman" w:hAnsi="Verdana" w:cs="Times New Roman"/>
          <w:lang w:eastAsia="en-GB"/>
        </w:rPr>
        <w:t xml:space="preserve">. </w:t>
      </w:r>
    </w:p>
    <w:p w14:paraId="763A4D82" w14:textId="62272CCB" w:rsidR="001D1EFF" w:rsidRDefault="001D1EFF" w:rsidP="001D1EFF">
      <w:pPr>
        <w:numPr>
          <w:ilvl w:val="0"/>
          <w:numId w:val="2"/>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Spelling in references</w:t>
      </w:r>
      <w:r w:rsidR="00433C11">
        <w:rPr>
          <w:rFonts w:ascii="Verdana" w:eastAsia="Times New Roman" w:hAnsi="Verdana" w:cs="Times New Roman"/>
          <w:lang w:eastAsia="en-GB"/>
        </w:rPr>
        <w:t>, however,</w:t>
      </w:r>
      <w:r w:rsidRPr="001D1EFF">
        <w:rPr>
          <w:rFonts w:ascii="Verdana" w:eastAsia="Times New Roman" w:hAnsi="Verdana" w:cs="Times New Roman"/>
          <w:lang w:eastAsia="en-GB"/>
        </w:rPr>
        <w:t xml:space="preserve"> should follow the original. </w:t>
      </w:r>
    </w:p>
    <w:p w14:paraId="13EE5B10" w14:textId="5BE4DB18" w:rsidR="00D676D0" w:rsidRPr="001D1EFF" w:rsidRDefault="00D676D0" w:rsidP="001D1EFF">
      <w:pPr>
        <w:numPr>
          <w:ilvl w:val="0"/>
          <w:numId w:val="2"/>
        </w:numPr>
        <w:spacing w:before="100" w:beforeAutospacing="1" w:after="100" w:afterAutospacing="1"/>
        <w:rPr>
          <w:rFonts w:ascii="Verdana" w:eastAsia="Times New Roman" w:hAnsi="Verdana" w:cs="Times New Roman"/>
          <w:lang w:eastAsia="en-GB"/>
        </w:rPr>
      </w:pPr>
      <w:r>
        <w:rPr>
          <w:rFonts w:ascii="Verdana" w:eastAsia="Times New Roman" w:hAnsi="Verdana" w:cs="Times New Roman"/>
          <w:lang w:eastAsia="en-GB"/>
        </w:rPr>
        <w:t>Avoid or minimise the use of professional jargon and be mindful that the use of contractions for terminology can be distracting.</w:t>
      </w:r>
    </w:p>
    <w:p w14:paraId="35BC7747" w14:textId="200159E1" w:rsidR="001D1EFF" w:rsidRPr="001D1EFF" w:rsidRDefault="001D1EFF" w:rsidP="001D1EFF">
      <w:pPr>
        <w:numPr>
          <w:ilvl w:val="0"/>
          <w:numId w:val="2"/>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 xml:space="preserve">Contributions should be carefully proof-read before submission. Poorly proofed articles may be returned without review. </w:t>
      </w:r>
    </w:p>
    <w:p w14:paraId="163C11FC" w14:textId="4B99573F" w:rsidR="009652F8" w:rsidRPr="009652F8" w:rsidRDefault="001D1EFF" w:rsidP="009652F8">
      <w:pPr>
        <w:numPr>
          <w:ilvl w:val="0"/>
          <w:numId w:val="2"/>
        </w:num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lang w:eastAsia="en-GB"/>
        </w:rPr>
        <w:t>In-text citations and end of article reference</w:t>
      </w:r>
      <w:r w:rsidR="00433C11">
        <w:rPr>
          <w:rFonts w:ascii="Verdana" w:eastAsia="Times New Roman" w:hAnsi="Verdana" w:cs="Times New Roman"/>
          <w:lang w:eastAsia="en-GB"/>
        </w:rPr>
        <w:t>s</w:t>
      </w:r>
      <w:r w:rsidRPr="001D1EFF">
        <w:rPr>
          <w:rFonts w:ascii="Verdana" w:eastAsia="Times New Roman" w:hAnsi="Verdana" w:cs="Times New Roman"/>
          <w:lang w:eastAsia="en-GB"/>
        </w:rPr>
        <w:t xml:space="preserve"> must be in APA</w:t>
      </w:r>
      <w:r w:rsidR="00433C11">
        <w:rPr>
          <w:rFonts w:ascii="Verdana" w:eastAsia="Times New Roman" w:hAnsi="Verdana" w:cs="Times New Roman"/>
          <w:lang w:eastAsia="en-GB"/>
        </w:rPr>
        <w:t>7</w:t>
      </w:r>
      <w:r w:rsidRPr="001D1EFF">
        <w:rPr>
          <w:rFonts w:ascii="Verdana" w:eastAsia="Times New Roman" w:hAnsi="Verdana" w:cs="Times New Roman"/>
          <w:lang w:eastAsia="en-GB"/>
        </w:rPr>
        <w:t xml:space="preserve"> format.</w:t>
      </w:r>
    </w:p>
    <w:p w14:paraId="39095753" w14:textId="6802F8F9" w:rsidR="009652F8" w:rsidRPr="0096150C" w:rsidRDefault="00535C21" w:rsidP="009652F8">
      <w:pPr>
        <w:numPr>
          <w:ilvl w:val="0"/>
          <w:numId w:val="2"/>
        </w:numPr>
        <w:spacing w:before="100" w:beforeAutospacing="1" w:after="100" w:afterAutospacing="1"/>
        <w:rPr>
          <w:rFonts w:ascii="Times New Roman" w:eastAsia="Times New Roman" w:hAnsi="Times New Roman" w:cs="Times New Roman"/>
          <w:lang w:eastAsia="en-GB"/>
        </w:rPr>
      </w:pPr>
      <w:r>
        <w:rPr>
          <w:rFonts w:ascii="Verdana" w:eastAsia="Times New Roman" w:hAnsi="Verdana" w:cs="Times New Roman"/>
          <w:lang w:eastAsia="en-GB"/>
        </w:rPr>
        <w:t>Although e</w:t>
      </w:r>
      <w:r w:rsidR="001A4B0D">
        <w:rPr>
          <w:rFonts w:ascii="Verdana" w:eastAsia="Times New Roman" w:hAnsi="Verdana" w:cs="Times New Roman"/>
          <w:lang w:eastAsia="en-GB"/>
        </w:rPr>
        <w:t>ach</w:t>
      </w:r>
      <w:r w:rsidR="000070A1">
        <w:rPr>
          <w:rFonts w:ascii="Verdana" w:eastAsia="Times New Roman" w:hAnsi="Verdana" w:cs="Times New Roman"/>
          <w:lang w:eastAsia="en-GB"/>
        </w:rPr>
        <w:t xml:space="preserve"> a</w:t>
      </w:r>
      <w:r w:rsidR="009652F8" w:rsidRPr="0096150C">
        <w:rPr>
          <w:rFonts w:ascii="Verdana" w:eastAsia="Times New Roman" w:hAnsi="Verdana" w:cs="Times New Roman"/>
          <w:lang w:eastAsia="en-GB"/>
        </w:rPr>
        <w:t>rticle</w:t>
      </w:r>
      <w:r w:rsidR="0035632B">
        <w:rPr>
          <w:rFonts w:ascii="Verdana" w:eastAsia="Times New Roman" w:hAnsi="Verdana" w:cs="Times New Roman"/>
          <w:lang w:eastAsia="en-GB"/>
        </w:rPr>
        <w:t xml:space="preserve"> type</w:t>
      </w:r>
      <w:r>
        <w:rPr>
          <w:rFonts w:ascii="Verdana" w:eastAsia="Times New Roman" w:hAnsi="Verdana" w:cs="Times New Roman"/>
          <w:lang w:eastAsia="en-GB"/>
        </w:rPr>
        <w:t xml:space="preserve"> has a</w:t>
      </w:r>
      <w:r w:rsidR="009652F8" w:rsidRPr="0096150C">
        <w:rPr>
          <w:rFonts w:ascii="Verdana" w:eastAsia="Times New Roman" w:hAnsi="Verdana" w:cs="Times New Roman"/>
          <w:lang w:eastAsia="en-GB"/>
        </w:rPr>
        <w:t xml:space="preserve"> </w:t>
      </w:r>
      <w:r w:rsidR="000C341F">
        <w:rPr>
          <w:rFonts w:ascii="Verdana" w:eastAsia="Times New Roman" w:hAnsi="Verdana" w:cs="Times New Roman"/>
          <w:lang w:eastAsia="en-GB"/>
        </w:rPr>
        <w:t xml:space="preserve">maximum </w:t>
      </w:r>
      <w:r w:rsidR="009652F8" w:rsidRPr="0096150C">
        <w:rPr>
          <w:rFonts w:ascii="Verdana" w:eastAsia="Times New Roman" w:hAnsi="Verdana" w:cs="Times New Roman"/>
          <w:lang w:eastAsia="en-GB"/>
        </w:rPr>
        <w:t>word count</w:t>
      </w:r>
      <w:r w:rsidR="000070A1">
        <w:rPr>
          <w:rFonts w:ascii="Verdana" w:eastAsia="Times New Roman" w:hAnsi="Verdana" w:cs="Times New Roman"/>
          <w:lang w:eastAsia="en-GB"/>
        </w:rPr>
        <w:t xml:space="preserve"> </w:t>
      </w:r>
      <w:r>
        <w:rPr>
          <w:rFonts w:ascii="Verdana" w:eastAsia="Times New Roman" w:hAnsi="Verdana" w:cs="Times New Roman"/>
          <w:lang w:eastAsia="en-GB"/>
        </w:rPr>
        <w:t xml:space="preserve">this </w:t>
      </w:r>
      <w:r w:rsidR="009652F8" w:rsidRPr="0096150C">
        <w:rPr>
          <w:rFonts w:ascii="Verdana" w:eastAsia="Times New Roman" w:hAnsi="Verdana" w:cs="Times New Roman"/>
          <w:lang w:eastAsia="en-GB"/>
        </w:rPr>
        <w:t>do</w:t>
      </w:r>
      <w:r w:rsidR="001A4B0D">
        <w:rPr>
          <w:rFonts w:ascii="Verdana" w:eastAsia="Times New Roman" w:hAnsi="Verdana" w:cs="Times New Roman"/>
          <w:lang w:eastAsia="en-GB"/>
        </w:rPr>
        <w:t>es</w:t>
      </w:r>
      <w:r w:rsidR="009652F8" w:rsidRPr="0096150C">
        <w:rPr>
          <w:rFonts w:ascii="Verdana" w:eastAsia="Times New Roman" w:hAnsi="Verdana" w:cs="Times New Roman"/>
          <w:lang w:eastAsia="en-GB"/>
        </w:rPr>
        <w:t xml:space="preserve"> not include </w:t>
      </w:r>
      <w:r w:rsidR="0096150C" w:rsidRPr="0096150C">
        <w:rPr>
          <w:rFonts w:ascii="Verdana" w:eastAsia="Times New Roman" w:hAnsi="Verdana" w:cs="Times New Roman"/>
          <w:lang w:eastAsia="en-GB"/>
        </w:rPr>
        <w:t>Abstract, References</w:t>
      </w:r>
      <w:r w:rsidR="000070A1">
        <w:rPr>
          <w:rFonts w:ascii="Verdana" w:eastAsia="Times New Roman" w:hAnsi="Verdana" w:cs="Times New Roman"/>
          <w:lang w:eastAsia="en-GB"/>
        </w:rPr>
        <w:t>,</w:t>
      </w:r>
      <w:r w:rsidR="0096150C" w:rsidRPr="0096150C">
        <w:rPr>
          <w:rFonts w:ascii="Verdana" w:eastAsia="Times New Roman" w:hAnsi="Verdana" w:cs="Times New Roman"/>
          <w:lang w:eastAsia="en-GB"/>
        </w:rPr>
        <w:t xml:space="preserve"> or About the Author</w:t>
      </w:r>
      <w:r w:rsidR="000070A1">
        <w:rPr>
          <w:rFonts w:ascii="Verdana" w:eastAsia="Times New Roman" w:hAnsi="Verdana" w:cs="Times New Roman"/>
          <w:lang w:eastAsia="en-GB"/>
        </w:rPr>
        <w:t>.</w:t>
      </w:r>
    </w:p>
    <w:p w14:paraId="1A38ACCC" w14:textId="0E66374E" w:rsidR="001D1EFF" w:rsidRPr="001D1EFF" w:rsidRDefault="001D1EFF" w:rsidP="00433C11">
      <w:p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b/>
          <w:bCs/>
          <w:color w:val="003A63"/>
          <w:lang w:eastAsia="en-GB"/>
        </w:rPr>
        <w:t xml:space="preserve">Ethics </w:t>
      </w:r>
    </w:p>
    <w:p w14:paraId="0B49C4F6" w14:textId="0F7F92E0" w:rsidR="001D1EFF" w:rsidRPr="001D1EFF" w:rsidRDefault="001D1EFF" w:rsidP="00433C11">
      <w:p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lang w:eastAsia="en-GB"/>
        </w:rPr>
        <w:t>Empirical research will only be published if the research has been conducted in full accordance with ethical principles, and the paper details the appropriate ethical procedures</w:t>
      </w:r>
      <w:r w:rsidR="00AF15B9">
        <w:rPr>
          <w:rFonts w:ascii="Verdana" w:eastAsia="Times New Roman" w:hAnsi="Verdana" w:cs="Times New Roman"/>
          <w:lang w:eastAsia="en-GB"/>
        </w:rPr>
        <w:t xml:space="preserve"> followed by the researchers</w:t>
      </w:r>
      <w:r w:rsidRPr="001D1EFF">
        <w:rPr>
          <w:rFonts w:ascii="Verdana" w:eastAsia="Times New Roman" w:hAnsi="Verdana" w:cs="Times New Roman"/>
          <w:lang w:eastAsia="en-GB"/>
        </w:rPr>
        <w:t xml:space="preserve">. </w:t>
      </w:r>
      <w:r w:rsidR="0034077E">
        <w:rPr>
          <w:rFonts w:ascii="Verdana" w:eastAsia="Times New Roman" w:hAnsi="Verdana" w:cs="Times New Roman"/>
          <w:lang w:eastAsia="en-GB"/>
        </w:rPr>
        <w:t>Where adults or young people have been directly involved as participants in research, the approach to gaining consent must be reported, including details of any incentives provided.</w:t>
      </w:r>
    </w:p>
    <w:p w14:paraId="2815C359" w14:textId="77777777" w:rsidR="001D1EFF" w:rsidRPr="001D1EFF" w:rsidRDefault="001D1EFF" w:rsidP="00433C11">
      <w:p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b/>
          <w:bCs/>
          <w:color w:val="003A63"/>
          <w:lang w:eastAsia="en-GB"/>
        </w:rPr>
        <w:t xml:space="preserve">Format of articles </w:t>
      </w:r>
    </w:p>
    <w:p w14:paraId="65F3E6BA" w14:textId="1F5483C9" w:rsidR="001D1EFF" w:rsidRPr="001D1EFF" w:rsidRDefault="001D1EFF" w:rsidP="001D1EFF">
      <w:pPr>
        <w:numPr>
          <w:ilvl w:val="0"/>
          <w:numId w:val="3"/>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Contributions must</w:t>
      </w:r>
      <w:r w:rsidR="00710612">
        <w:rPr>
          <w:rFonts w:ascii="Verdana" w:eastAsia="Times New Roman" w:hAnsi="Verdana" w:cs="Times New Roman"/>
          <w:lang w:eastAsia="en-GB"/>
        </w:rPr>
        <w:t xml:space="preserve"> be submitted</w:t>
      </w:r>
      <w:r w:rsidRPr="001D1EFF">
        <w:rPr>
          <w:rFonts w:ascii="Verdana" w:eastAsia="Times New Roman" w:hAnsi="Verdana" w:cs="Times New Roman"/>
          <w:lang w:eastAsia="en-GB"/>
        </w:rPr>
        <w:t xml:space="preserve"> us</w:t>
      </w:r>
      <w:r w:rsidR="00710612">
        <w:rPr>
          <w:rFonts w:ascii="Verdana" w:eastAsia="Times New Roman" w:hAnsi="Verdana" w:cs="Times New Roman"/>
          <w:lang w:eastAsia="en-GB"/>
        </w:rPr>
        <w:t>ing</w:t>
      </w:r>
      <w:r w:rsidRPr="001D1EFF">
        <w:rPr>
          <w:rFonts w:ascii="Verdana" w:eastAsia="Times New Roman" w:hAnsi="Verdana" w:cs="Times New Roman"/>
          <w:lang w:eastAsia="en-GB"/>
        </w:rPr>
        <w:t xml:space="preserve"> the </w:t>
      </w:r>
      <w:r w:rsidR="00710612">
        <w:rPr>
          <w:rFonts w:ascii="Verdana" w:eastAsia="Times New Roman" w:hAnsi="Verdana" w:cs="Times New Roman"/>
          <w:lang w:eastAsia="en-GB"/>
        </w:rPr>
        <w:t xml:space="preserve">appropriate </w:t>
      </w:r>
      <w:r w:rsidRPr="001D1EFF">
        <w:rPr>
          <w:rFonts w:ascii="Verdana" w:eastAsia="Times New Roman" w:hAnsi="Verdana" w:cs="Times New Roman"/>
          <w:lang w:eastAsia="en-GB"/>
        </w:rPr>
        <w:t>template provided</w:t>
      </w:r>
      <w:r w:rsidR="00AF15B9">
        <w:rPr>
          <w:rFonts w:ascii="Verdana" w:eastAsia="Times New Roman" w:hAnsi="Verdana" w:cs="Times New Roman"/>
          <w:lang w:eastAsia="en-GB"/>
        </w:rPr>
        <w:t xml:space="preserve"> in the Submission Pack</w:t>
      </w:r>
      <w:r w:rsidRPr="001D1EFF">
        <w:rPr>
          <w:rFonts w:ascii="Verdana" w:eastAsia="Times New Roman" w:hAnsi="Verdana" w:cs="Times New Roman"/>
          <w:lang w:eastAsia="en-GB"/>
        </w:rPr>
        <w:t xml:space="preserve">. </w:t>
      </w:r>
    </w:p>
    <w:p w14:paraId="58E74CA7" w14:textId="554F6348" w:rsidR="001D1EFF" w:rsidRPr="001D1EFF" w:rsidRDefault="001D1EFF" w:rsidP="001D1EFF">
      <w:pPr>
        <w:numPr>
          <w:ilvl w:val="0"/>
          <w:numId w:val="3"/>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Template</w:t>
      </w:r>
      <w:r w:rsidR="00433018">
        <w:rPr>
          <w:rFonts w:ascii="Verdana" w:eastAsia="Times New Roman" w:hAnsi="Verdana" w:cs="Times New Roman"/>
          <w:lang w:eastAsia="en-GB"/>
        </w:rPr>
        <w:t>d</w:t>
      </w:r>
      <w:r w:rsidRPr="001D1EFF">
        <w:rPr>
          <w:rFonts w:ascii="Verdana" w:eastAsia="Times New Roman" w:hAnsi="Verdana" w:cs="Times New Roman"/>
          <w:lang w:eastAsia="en-GB"/>
        </w:rPr>
        <w:t xml:space="preserve"> styles </w:t>
      </w:r>
      <w:r w:rsidR="0034077E">
        <w:rPr>
          <w:rFonts w:ascii="Verdana" w:eastAsia="Times New Roman" w:hAnsi="Verdana" w:cs="Times New Roman"/>
          <w:lang w:eastAsia="en-GB"/>
        </w:rPr>
        <w:t>for body text, block quotations</w:t>
      </w:r>
      <w:r w:rsidR="00B85314">
        <w:rPr>
          <w:rFonts w:ascii="Verdana" w:eastAsia="Times New Roman" w:hAnsi="Verdana" w:cs="Times New Roman"/>
          <w:lang w:eastAsia="en-GB"/>
        </w:rPr>
        <w:t>,</w:t>
      </w:r>
      <w:r w:rsidR="0034077E">
        <w:rPr>
          <w:rFonts w:ascii="Verdana" w:eastAsia="Times New Roman" w:hAnsi="Verdana" w:cs="Times New Roman"/>
          <w:lang w:eastAsia="en-GB"/>
        </w:rPr>
        <w:t xml:space="preserve"> headings </w:t>
      </w:r>
      <w:r w:rsidR="00CA527E">
        <w:rPr>
          <w:rFonts w:ascii="Verdana" w:eastAsia="Times New Roman" w:hAnsi="Verdana" w:cs="Times New Roman"/>
          <w:lang w:eastAsia="en-GB"/>
        </w:rPr>
        <w:t xml:space="preserve">etc. </w:t>
      </w:r>
      <w:r w:rsidRPr="001D1EFF">
        <w:rPr>
          <w:rFonts w:ascii="Verdana" w:eastAsia="Times New Roman" w:hAnsi="Verdana" w:cs="Times New Roman"/>
          <w:lang w:eastAsia="en-GB"/>
        </w:rPr>
        <w:t xml:space="preserve">should </w:t>
      </w:r>
      <w:r w:rsidR="00433018">
        <w:rPr>
          <w:rFonts w:ascii="Verdana" w:eastAsia="Times New Roman" w:hAnsi="Verdana" w:cs="Times New Roman"/>
          <w:lang w:eastAsia="en-GB"/>
        </w:rPr>
        <w:t>not be altered.</w:t>
      </w:r>
    </w:p>
    <w:p w14:paraId="11E9583F" w14:textId="01E9C243" w:rsidR="00C606D5" w:rsidRPr="00C606D5" w:rsidRDefault="00F9130F" w:rsidP="00C606D5">
      <w:pPr>
        <w:numPr>
          <w:ilvl w:val="0"/>
          <w:numId w:val="3"/>
        </w:numPr>
        <w:spacing w:before="100" w:beforeAutospacing="1" w:after="100" w:afterAutospacing="1"/>
        <w:rPr>
          <w:rFonts w:ascii="Verdana" w:eastAsia="Times New Roman" w:hAnsi="Verdana" w:cs="Times New Roman"/>
          <w:lang w:eastAsia="en-GB"/>
        </w:rPr>
      </w:pPr>
      <w:r>
        <w:rPr>
          <w:rFonts w:ascii="Verdana" w:eastAsia="Times New Roman" w:hAnsi="Verdana" w:cs="Times New Roman"/>
          <w:lang w:eastAsia="en-GB"/>
        </w:rPr>
        <w:t xml:space="preserve">Original Research and Short </w:t>
      </w:r>
      <w:r w:rsidR="001D1EFF" w:rsidRPr="001D1EFF">
        <w:rPr>
          <w:rFonts w:ascii="Verdana" w:eastAsia="Times New Roman" w:hAnsi="Verdana" w:cs="Times New Roman"/>
          <w:lang w:eastAsia="en-GB"/>
        </w:rPr>
        <w:t>Articles</w:t>
      </w:r>
      <w:r>
        <w:rPr>
          <w:rFonts w:ascii="Verdana" w:eastAsia="Times New Roman" w:hAnsi="Verdana" w:cs="Times New Roman"/>
          <w:lang w:eastAsia="en-GB"/>
        </w:rPr>
        <w:t xml:space="preserve"> </w:t>
      </w:r>
      <w:r w:rsidR="00AF15B9">
        <w:rPr>
          <w:rFonts w:ascii="Verdana" w:eastAsia="Times New Roman" w:hAnsi="Verdana" w:cs="Times New Roman"/>
          <w:lang w:eastAsia="en-GB"/>
        </w:rPr>
        <w:t>must include an abstract (summary) of no more than 200 words</w:t>
      </w:r>
      <w:r w:rsidR="00C606D5">
        <w:rPr>
          <w:rFonts w:ascii="Verdana" w:eastAsia="Times New Roman" w:hAnsi="Verdana" w:cs="Times New Roman"/>
          <w:lang w:eastAsia="en-GB"/>
        </w:rPr>
        <w:t>. Other article types do not require this.</w:t>
      </w:r>
    </w:p>
    <w:p w14:paraId="3C748FC4" w14:textId="3CD0D497" w:rsidR="001D1EFF" w:rsidRPr="001D1EFF" w:rsidRDefault="00DB1EB9" w:rsidP="001D1EFF">
      <w:pPr>
        <w:numPr>
          <w:ilvl w:val="0"/>
          <w:numId w:val="3"/>
        </w:numPr>
        <w:spacing w:before="100" w:beforeAutospacing="1" w:after="100" w:afterAutospacing="1"/>
        <w:rPr>
          <w:rFonts w:ascii="Verdana" w:eastAsia="Times New Roman" w:hAnsi="Verdana" w:cs="Times New Roman"/>
          <w:lang w:eastAsia="en-GB"/>
        </w:rPr>
      </w:pPr>
      <w:r>
        <w:rPr>
          <w:rFonts w:ascii="Verdana" w:eastAsia="Times New Roman" w:hAnsi="Verdana" w:cs="Times New Roman"/>
          <w:lang w:eastAsia="en-GB"/>
        </w:rPr>
        <w:t>Up</w:t>
      </w:r>
      <w:r w:rsidR="0034077E">
        <w:rPr>
          <w:rFonts w:ascii="Verdana" w:eastAsia="Times New Roman" w:hAnsi="Verdana" w:cs="Times New Roman"/>
          <w:lang w:eastAsia="en-GB"/>
        </w:rPr>
        <w:t xml:space="preserve"> to six</w:t>
      </w:r>
      <w:r w:rsidR="00AF15B9">
        <w:rPr>
          <w:rFonts w:ascii="Verdana" w:eastAsia="Times New Roman" w:hAnsi="Verdana" w:cs="Times New Roman"/>
          <w:lang w:eastAsia="en-GB"/>
        </w:rPr>
        <w:t xml:space="preserve"> relevant keywords</w:t>
      </w:r>
      <w:r>
        <w:rPr>
          <w:rFonts w:ascii="Verdana" w:eastAsia="Times New Roman" w:hAnsi="Verdana" w:cs="Times New Roman"/>
          <w:lang w:eastAsia="en-GB"/>
        </w:rPr>
        <w:t xml:space="preserve"> should be provided. The </w:t>
      </w:r>
      <w:r w:rsidR="00464D43">
        <w:rPr>
          <w:rFonts w:ascii="Verdana" w:eastAsia="Times New Roman" w:hAnsi="Verdana" w:cs="Times New Roman"/>
          <w:lang w:eastAsia="en-GB"/>
        </w:rPr>
        <w:t>final</w:t>
      </w:r>
      <w:r w:rsidR="002328B2">
        <w:rPr>
          <w:rFonts w:ascii="Verdana" w:eastAsia="Times New Roman" w:hAnsi="Verdana" w:cs="Times New Roman"/>
          <w:lang w:eastAsia="en-GB"/>
        </w:rPr>
        <w:t xml:space="preserve"> keyword</w:t>
      </w:r>
      <w:r>
        <w:rPr>
          <w:rFonts w:ascii="Verdana" w:eastAsia="Times New Roman" w:hAnsi="Verdana" w:cs="Times New Roman"/>
          <w:lang w:eastAsia="en-GB"/>
        </w:rPr>
        <w:t xml:space="preserve"> </w:t>
      </w:r>
      <w:r w:rsidR="00AF15B9">
        <w:rPr>
          <w:rFonts w:ascii="Verdana" w:eastAsia="Times New Roman" w:hAnsi="Verdana" w:cs="Times New Roman"/>
          <w:lang w:eastAsia="en-GB"/>
        </w:rPr>
        <w:t>should be the name of the country upon which the article is based, if appropriate.</w:t>
      </w:r>
      <w:r w:rsidR="00F9130F">
        <w:rPr>
          <w:rFonts w:ascii="Verdana" w:eastAsia="Times New Roman" w:hAnsi="Verdana" w:cs="Times New Roman"/>
          <w:lang w:eastAsia="en-GB"/>
        </w:rPr>
        <w:t xml:space="preserve"> </w:t>
      </w:r>
    </w:p>
    <w:p w14:paraId="6702DCD4" w14:textId="0FAA398E" w:rsidR="00AF15B9" w:rsidRDefault="00AF15B9" w:rsidP="00AF15B9">
      <w:pPr>
        <w:numPr>
          <w:ilvl w:val="0"/>
          <w:numId w:val="3"/>
        </w:numPr>
        <w:spacing w:before="100" w:beforeAutospacing="1" w:after="100" w:afterAutospacing="1"/>
        <w:rPr>
          <w:rFonts w:ascii="Verdana" w:eastAsia="Times New Roman" w:hAnsi="Verdana" w:cs="Times New Roman"/>
          <w:lang w:eastAsia="en-GB"/>
        </w:rPr>
      </w:pPr>
      <w:r>
        <w:rPr>
          <w:rFonts w:ascii="Verdana" w:eastAsia="Times New Roman" w:hAnsi="Verdana" w:cs="Times New Roman"/>
          <w:lang w:eastAsia="en-GB"/>
        </w:rPr>
        <w:t>We prefer a maximum of three</w:t>
      </w:r>
      <w:r w:rsidR="001D1EFF" w:rsidRPr="001D1EFF">
        <w:rPr>
          <w:rFonts w:ascii="Verdana" w:eastAsia="Times New Roman" w:hAnsi="Verdana" w:cs="Times New Roman"/>
          <w:lang w:eastAsia="en-GB"/>
        </w:rPr>
        <w:t xml:space="preserve"> levels of headings within the article</w:t>
      </w:r>
      <w:r w:rsidR="00825781">
        <w:rPr>
          <w:rFonts w:ascii="Verdana" w:eastAsia="Times New Roman" w:hAnsi="Verdana" w:cs="Times New Roman"/>
          <w:lang w:eastAsia="en-GB"/>
        </w:rPr>
        <w:t xml:space="preserve"> and our </w:t>
      </w:r>
      <w:r w:rsidR="006A11C1">
        <w:rPr>
          <w:rFonts w:ascii="Verdana" w:eastAsia="Times New Roman" w:hAnsi="Verdana" w:cs="Times New Roman"/>
          <w:lang w:eastAsia="en-GB"/>
        </w:rPr>
        <w:t>templates are set up</w:t>
      </w:r>
      <w:r w:rsidR="00BF071F">
        <w:rPr>
          <w:rFonts w:ascii="Verdana" w:eastAsia="Times New Roman" w:hAnsi="Verdana" w:cs="Times New Roman"/>
          <w:lang w:eastAsia="en-GB"/>
        </w:rPr>
        <w:t xml:space="preserve"> to provide you with</w:t>
      </w:r>
      <w:r w:rsidR="006A11C1">
        <w:rPr>
          <w:rFonts w:ascii="Verdana" w:eastAsia="Times New Roman" w:hAnsi="Verdana" w:cs="Times New Roman"/>
          <w:lang w:eastAsia="en-GB"/>
        </w:rPr>
        <w:t xml:space="preserve"> these</w:t>
      </w:r>
      <w:r>
        <w:rPr>
          <w:rFonts w:ascii="Verdana" w:eastAsia="Times New Roman" w:hAnsi="Verdana" w:cs="Times New Roman"/>
          <w:lang w:eastAsia="en-GB"/>
        </w:rPr>
        <w:t>.</w:t>
      </w:r>
      <w:r w:rsidR="0016190D">
        <w:rPr>
          <w:rFonts w:ascii="Verdana" w:eastAsia="Times New Roman" w:hAnsi="Verdana" w:cs="Times New Roman"/>
          <w:lang w:eastAsia="en-GB"/>
        </w:rPr>
        <w:t xml:space="preserve"> Headings should use a capital only for the first word. A capital should be used for the first word following a colon in titles and headings.</w:t>
      </w:r>
    </w:p>
    <w:p w14:paraId="3FBD8DDB" w14:textId="66144920" w:rsidR="00AF15B9" w:rsidRDefault="001D1EFF" w:rsidP="00AF15B9">
      <w:pPr>
        <w:numPr>
          <w:ilvl w:val="0"/>
          <w:numId w:val="3"/>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lastRenderedPageBreak/>
        <w:t>Tables, graphs</w:t>
      </w:r>
      <w:r w:rsidR="00AF15B9">
        <w:rPr>
          <w:rFonts w:ascii="Verdana" w:eastAsia="Times New Roman" w:hAnsi="Verdana" w:cs="Times New Roman"/>
          <w:lang w:eastAsia="en-GB"/>
        </w:rPr>
        <w:t>,</w:t>
      </w:r>
      <w:r w:rsidRPr="001D1EFF">
        <w:rPr>
          <w:rFonts w:ascii="Verdana" w:eastAsia="Times New Roman" w:hAnsi="Verdana" w:cs="Times New Roman"/>
          <w:lang w:eastAsia="en-GB"/>
        </w:rPr>
        <w:t xml:space="preserve"> or other graphi</w:t>
      </w:r>
      <w:r w:rsidR="00DD7D09">
        <w:rPr>
          <w:rFonts w:ascii="Verdana" w:eastAsia="Times New Roman" w:hAnsi="Verdana" w:cs="Times New Roman"/>
          <w:lang w:eastAsia="en-GB"/>
        </w:rPr>
        <w:t>cs</w:t>
      </w:r>
      <w:r w:rsidRPr="001D1EFF">
        <w:rPr>
          <w:rFonts w:ascii="Verdana" w:eastAsia="Times New Roman" w:hAnsi="Verdana" w:cs="Times New Roman"/>
          <w:lang w:eastAsia="en-GB"/>
        </w:rPr>
        <w:t xml:space="preserve"> must be appropriately captioned</w:t>
      </w:r>
      <w:r w:rsidR="001C24FA">
        <w:rPr>
          <w:rFonts w:ascii="Verdana" w:eastAsia="Times New Roman" w:hAnsi="Verdana" w:cs="Times New Roman"/>
          <w:lang w:eastAsia="en-GB"/>
        </w:rPr>
        <w:t xml:space="preserve"> using the style</w:t>
      </w:r>
      <w:r w:rsidR="00927C9E">
        <w:rPr>
          <w:rFonts w:ascii="Verdana" w:eastAsia="Times New Roman" w:hAnsi="Verdana" w:cs="Times New Roman"/>
          <w:lang w:eastAsia="en-GB"/>
        </w:rPr>
        <w:t>s</w:t>
      </w:r>
      <w:r w:rsidR="001C24FA">
        <w:rPr>
          <w:rFonts w:ascii="Verdana" w:eastAsia="Times New Roman" w:hAnsi="Verdana" w:cs="Times New Roman"/>
          <w:lang w:eastAsia="en-GB"/>
        </w:rPr>
        <w:t xml:space="preserve"> </w:t>
      </w:r>
      <w:r w:rsidR="006B4B98">
        <w:rPr>
          <w:rFonts w:ascii="Verdana" w:eastAsia="Times New Roman" w:hAnsi="Verdana" w:cs="Times New Roman"/>
          <w:lang w:eastAsia="en-GB"/>
        </w:rPr>
        <w:t>provided</w:t>
      </w:r>
      <w:r w:rsidR="001C24FA">
        <w:rPr>
          <w:rFonts w:ascii="Verdana" w:eastAsia="Times New Roman" w:hAnsi="Verdana" w:cs="Times New Roman"/>
          <w:lang w:eastAsia="en-GB"/>
        </w:rPr>
        <w:t xml:space="preserve"> within the template</w:t>
      </w:r>
      <w:r w:rsidRPr="001D1EFF">
        <w:rPr>
          <w:rFonts w:ascii="Verdana" w:eastAsia="Times New Roman" w:hAnsi="Verdana" w:cs="Times New Roman"/>
          <w:lang w:eastAsia="en-GB"/>
        </w:rPr>
        <w:t xml:space="preserve">. </w:t>
      </w:r>
    </w:p>
    <w:p w14:paraId="3D42310E" w14:textId="59CB17BE" w:rsidR="00AF15B9" w:rsidRDefault="001D1EFF" w:rsidP="00AF15B9">
      <w:pPr>
        <w:numPr>
          <w:ilvl w:val="0"/>
          <w:numId w:val="3"/>
        </w:num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Endnotes or footnotes may be provided but should be kept to a minimum</w:t>
      </w:r>
      <w:r w:rsidR="00AF15B9">
        <w:rPr>
          <w:rFonts w:ascii="Verdana" w:eastAsia="Times New Roman" w:hAnsi="Verdana" w:cs="Times New Roman"/>
          <w:lang w:eastAsia="en-GB"/>
        </w:rPr>
        <w:t xml:space="preserve"> and should not be used for references.</w:t>
      </w:r>
    </w:p>
    <w:p w14:paraId="750140F2" w14:textId="2A599C27" w:rsidR="0016190D" w:rsidRPr="0034077E" w:rsidRDefault="00AF15B9" w:rsidP="00495504">
      <w:pPr>
        <w:numPr>
          <w:ilvl w:val="0"/>
          <w:numId w:val="3"/>
        </w:numPr>
        <w:spacing w:before="100" w:beforeAutospacing="1" w:after="100" w:afterAutospacing="1"/>
        <w:rPr>
          <w:rFonts w:ascii="Verdana" w:eastAsia="Times New Roman" w:hAnsi="Verdana" w:cs="Times New Roman"/>
          <w:b/>
          <w:bCs/>
          <w:color w:val="003A63"/>
          <w:lang w:eastAsia="en-GB"/>
        </w:rPr>
      </w:pPr>
      <w:r>
        <w:rPr>
          <w:rFonts w:ascii="Verdana" w:eastAsia="Times New Roman" w:hAnsi="Verdana" w:cs="Times New Roman"/>
          <w:lang w:eastAsia="en-GB"/>
        </w:rPr>
        <w:t>References must be in APA7 format.</w:t>
      </w:r>
    </w:p>
    <w:p w14:paraId="31AABC2F" w14:textId="355ABC94" w:rsidR="001D1EFF" w:rsidRPr="001D1EFF" w:rsidRDefault="001D1EFF" w:rsidP="00AF15B9">
      <w:p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b/>
          <w:bCs/>
          <w:color w:val="003A63"/>
          <w:lang w:eastAsia="en-GB"/>
        </w:rPr>
        <w:t xml:space="preserve">Quotations </w:t>
      </w:r>
    </w:p>
    <w:p w14:paraId="42E2C3F7" w14:textId="1620F859" w:rsidR="001D1EFF" w:rsidRPr="001D1EFF" w:rsidRDefault="001D1EFF" w:rsidP="006757E5">
      <w:pPr>
        <w:numPr>
          <w:ilvl w:val="0"/>
          <w:numId w:val="5"/>
        </w:num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lang w:eastAsia="en-GB"/>
        </w:rPr>
        <w:t>Use single quotation marks, with double quotation marks for an inner quotation: '</w:t>
      </w:r>
      <w:proofErr w:type="spellStart"/>
      <w:r w:rsidRPr="001D1EFF">
        <w:rPr>
          <w:rFonts w:ascii="Verdana" w:eastAsia="Times New Roman" w:hAnsi="Verdana" w:cs="Times New Roman"/>
          <w:lang w:eastAsia="en-GB"/>
        </w:rPr>
        <w:t>xxxx</w:t>
      </w:r>
      <w:proofErr w:type="spellEnd"/>
      <w:r w:rsidRPr="001D1EFF">
        <w:rPr>
          <w:rFonts w:ascii="Verdana" w:eastAsia="Times New Roman" w:hAnsi="Verdana" w:cs="Times New Roman"/>
          <w:lang w:eastAsia="en-GB"/>
        </w:rPr>
        <w:t xml:space="preserve"> "</w:t>
      </w:r>
      <w:proofErr w:type="spellStart"/>
      <w:r w:rsidRPr="001D1EFF">
        <w:rPr>
          <w:rFonts w:ascii="Verdana" w:eastAsia="Times New Roman" w:hAnsi="Verdana" w:cs="Times New Roman"/>
          <w:lang w:eastAsia="en-GB"/>
        </w:rPr>
        <w:t>yyyy</w:t>
      </w:r>
      <w:proofErr w:type="spellEnd"/>
      <w:r w:rsidRPr="001D1EFF">
        <w:rPr>
          <w:rFonts w:ascii="Verdana" w:eastAsia="Times New Roman" w:hAnsi="Verdana" w:cs="Times New Roman"/>
          <w:lang w:eastAsia="en-GB"/>
        </w:rPr>
        <w:t xml:space="preserve">" </w:t>
      </w:r>
      <w:proofErr w:type="spellStart"/>
      <w:r w:rsidRPr="001D1EFF">
        <w:rPr>
          <w:rFonts w:ascii="Verdana" w:eastAsia="Times New Roman" w:hAnsi="Verdana" w:cs="Times New Roman"/>
          <w:lang w:eastAsia="en-GB"/>
        </w:rPr>
        <w:t>xxxxx</w:t>
      </w:r>
      <w:proofErr w:type="spellEnd"/>
      <w:r w:rsidRPr="001D1EFF">
        <w:rPr>
          <w:rFonts w:ascii="Verdana" w:eastAsia="Times New Roman" w:hAnsi="Verdana" w:cs="Times New Roman"/>
          <w:lang w:eastAsia="en-GB"/>
        </w:rPr>
        <w:t xml:space="preserve">'. </w:t>
      </w:r>
    </w:p>
    <w:p w14:paraId="1084B58C" w14:textId="544EA20F" w:rsidR="001D1EFF" w:rsidRPr="001D1EFF" w:rsidRDefault="001D1EFF" w:rsidP="001D1EFF">
      <w:pPr>
        <w:numPr>
          <w:ilvl w:val="0"/>
          <w:numId w:val="5"/>
        </w:num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lang w:eastAsia="en-GB"/>
        </w:rPr>
        <w:t>Longer quotations (more than 40 words) should be in blocked text, on a separate line and indented, with no quotation marks</w:t>
      </w:r>
      <w:r w:rsidR="006757E5">
        <w:rPr>
          <w:rFonts w:ascii="Verdana" w:eastAsia="Times New Roman" w:hAnsi="Verdana" w:cs="Times New Roman"/>
          <w:lang w:eastAsia="en-GB"/>
        </w:rPr>
        <w:t xml:space="preserve"> (</w:t>
      </w:r>
      <w:r w:rsidR="00D76E5A">
        <w:rPr>
          <w:rFonts w:ascii="Verdana" w:eastAsia="Times New Roman" w:hAnsi="Verdana" w:cs="Times New Roman"/>
          <w:lang w:eastAsia="en-GB"/>
        </w:rPr>
        <w:t xml:space="preserve">please </w:t>
      </w:r>
      <w:r w:rsidR="006757E5">
        <w:rPr>
          <w:rFonts w:ascii="Verdana" w:eastAsia="Times New Roman" w:hAnsi="Verdana" w:cs="Times New Roman"/>
          <w:lang w:eastAsia="en-GB"/>
        </w:rPr>
        <w:t>use ‘</w:t>
      </w:r>
      <w:r w:rsidR="00D63971">
        <w:rPr>
          <w:rFonts w:ascii="Verdana" w:eastAsia="Times New Roman" w:hAnsi="Verdana" w:cs="Times New Roman"/>
          <w:lang w:eastAsia="en-GB"/>
        </w:rPr>
        <w:t>Q</w:t>
      </w:r>
      <w:r w:rsidR="006757E5">
        <w:rPr>
          <w:rFonts w:ascii="Verdana" w:eastAsia="Times New Roman" w:hAnsi="Verdana" w:cs="Times New Roman"/>
          <w:lang w:eastAsia="en-GB"/>
        </w:rPr>
        <w:t>uote’</w:t>
      </w:r>
      <w:r w:rsidR="00D63971">
        <w:rPr>
          <w:rFonts w:ascii="Verdana" w:eastAsia="Times New Roman" w:hAnsi="Verdana" w:cs="Times New Roman"/>
          <w:lang w:eastAsia="en-GB"/>
        </w:rPr>
        <w:t xml:space="preserve"> pre-set</w:t>
      </w:r>
      <w:r w:rsidR="006757E5">
        <w:rPr>
          <w:rFonts w:ascii="Verdana" w:eastAsia="Times New Roman" w:hAnsi="Verdana" w:cs="Times New Roman"/>
          <w:lang w:eastAsia="en-GB"/>
        </w:rPr>
        <w:t xml:space="preserve"> </w:t>
      </w:r>
      <w:r w:rsidR="00D63971">
        <w:rPr>
          <w:rFonts w:ascii="Verdana" w:eastAsia="Times New Roman" w:hAnsi="Verdana" w:cs="Times New Roman"/>
          <w:lang w:eastAsia="en-GB"/>
        </w:rPr>
        <w:t>with</w:t>
      </w:r>
      <w:r w:rsidR="006757E5">
        <w:rPr>
          <w:rFonts w:ascii="Verdana" w:eastAsia="Times New Roman" w:hAnsi="Verdana" w:cs="Times New Roman"/>
          <w:lang w:eastAsia="en-GB"/>
        </w:rPr>
        <w:t xml:space="preserve">in the </w:t>
      </w:r>
      <w:r w:rsidR="00EA40DA">
        <w:rPr>
          <w:rFonts w:ascii="Verdana" w:eastAsia="Times New Roman" w:hAnsi="Verdana" w:cs="Times New Roman"/>
          <w:lang w:eastAsia="en-GB"/>
        </w:rPr>
        <w:t>s</w:t>
      </w:r>
      <w:r w:rsidR="006757E5">
        <w:rPr>
          <w:rFonts w:ascii="Verdana" w:eastAsia="Times New Roman" w:hAnsi="Verdana" w:cs="Times New Roman"/>
          <w:lang w:eastAsia="en-GB"/>
        </w:rPr>
        <w:t xml:space="preserve">tyles </w:t>
      </w:r>
      <w:r w:rsidR="00EA40DA">
        <w:rPr>
          <w:rFonts w:ascii="Verdana" w:eastAsia="Times New Roman" w:hAnsi="Verdana" w:cs="Times New Roman"/>
          <w:lang w:eastAsia="en-GB"/>
        </w:rPr>
        <w:t>p</w:t>
      </w:r>
      <w:r w:rsidR="006757E5">
        <w:rPr>
          <w:rFonts w:ascii="Verdana" w:eastAsia="Times New Roman" w:hAnsi="Verdana" w:cs="Times New Roman"/>
          <w:lang w:eastAsia="en-GB"/>
        </w:rPr>
        <w:t>ane in the template)</w:t>
      </w:r>
      <w:r w:rsidRPr="001D1EFF">
        <w:rPr>
          <w:rFonts w:ascii="Verdana" w:eastAsia="Times New Roman" w:hAnsi="Verdana" w:cs="Times New Roman"/>
          <w:lang w:eastAsia="en-GB"/>
        </w:rPr>
        <w:t xml:space="preserve">. </w:t>
      </w:r>
    </w:p>
    <w:p w14:paraId="4E357507" w14:textId="26EAC1AE" w:rsidR="001D1EFF" w:rsidRPr="001D1EFF" w:rsidRDefault="001D1EFF" w:rsidP="001D1EFF">
      <w:pPr>
        <w:numPr>
          <w:ilvl w:val="0"/>
          <w:numId w:val="5"/>
        </w:num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lang w:eastAsia="en-GB"/>
        </w:rPr>
        <w:t>Quotations should follow the original (</w:t>
      </w:r>
      <w:r w:rsidR="006757E5">
        <w:rPr>
          <w:rFonts w:ascii="Verdana" w:eastAsia="Times New Roman" w:hAnsi="Verdana" w:cs="Times New Roman"/>
          <w:lang w:eastAsia="en-GB"/>
        </w:rPr>
        <w:t>e.g.</w:t>
      </w:r>
      <w:r w:rsidRPr="001D1EFF">
        <w:rPr>
          <w:rFonts w:ascii="Verdana" w:eastAsia="Times New Roman" w:hAnsi="Verdana" w:cs="Times New Roman"/>
          <w:lang w:eastAsia="en-GB"/>
        </w:rPr>
        <w:t xml:space="preserve">, where US spelling is used). </w:t>
      </w:r>
    </w:p>
    <w:p w14:paraId="73D77E15" w14:textId="6FD70447" w:rsidR="001D1EFF" w:rsidRPr="001D1EFF" w:rsidRDefault="001D1EFF" w:rsidP="001D1EFF">
      <w:pPr>
        <w:numPr>
          <w:ilvl w:val="0"/>
          <w:numId w:val="5"/>
        </w:num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lang w:eastAsia="en-GB"/>
        </w:rPr>
        <w:t xml:space="preserve">Page references should be provided for all quotations. </w:t>
      </w:r>
    </w:p>
    <w:p w14:paraId="661B48F2" w14:textId="165DF084" w:rsidR="00D676D0" w:rsidRPr="0016190D" w:rsidRDefault="001D1EFF" w:rsidP="006757E5">
      <w:pPr>
        <w:numPr>
          <w:ilvl w:val="0"/>
          <w:numId w:val="5"/>
        </w:num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lang w:eastAsia="en-GB"/>
        </w:rPr>
        <w:t xml:space="preserve">Punctuation follows single quotation marks. For example: Jones (2009, p.17) asserts that 'all cats are magnificent'. </w:t>
      </w:r>
    </w:p>
    <w:p w14:paraId="62BD67C3" w14:textId="75B61A49" w:rsidR="001D1EFF" w:rsidRPr="001D1EFF" w:rsidRDefault="001D1EFF" w:rsidP="006757E5">
      <w:p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b/>
          <w:bCs/>
          <w:color w:val="003A63"/>
          <w:lang w:eastAsia="en-GB"/>
        </w:rPr>
        <w:t xml:space="preserve">References </w:t>
      </w:r>
    </w:p>
    <w:p w14:paraId="26A42396" w14:textId="3FBD1CCB" w:rsidR="001D1EFF" w:rsidRDefault="001D1EFF" w:rsidP="006757E5">
      <w:p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The referencing system is APA</w:t>
      </w:r>
      <w:r w:rsidR="006757E5" w:rsidRPr="006757E5">
        <w:rPr>
          <w:rFonts w:ascii="Verdana" w:eastAsia="Times New Roman" w:hAnsi="Verdana" w:cs="Times New Roman"/>
          <w:lang w:eastAsia="en-GB"/>
        </w:rPr>
        <w:t>7</w:t>
      </w:r>
      <w:r w:rsidR="006757E5">
        <w:rPr>
          <w:rFonts w:ascii="Verdana" w:eastAsia="Times New Roman" w:hAnsi="Verdana" w:cs="Times New Roman"/>
          <w:lang w:eastAsia="en-GB"/>
        </w:rPr>
        <w:t>. While we will edit minor errors in referencing at proof stage,</w:t>
      </w:r>
      <w:r w:rsidRPr="001D1EFF">
        <w:rPr>
          <w:rFonts w:ascii="Verdana" w:eastAsia="Times New Roman" w:hAnsi="Verdana" w:cs="Times New Roman"/>
          <w:lang w:eastAsia="en-GB"/>
        </w:rPr>
        <w:t xml:space="preserve"> authors </w:t>
      </w:r>
      <w:r w:rsidR="006757E5">
        <w:rPr>
          <w:rFonts w:ascii="Verdana" w:eastAsia="Times New Roman" w:hAnsi="Verdana" w:cs="Times New Roman"/>
          <w:lang w:eastAsia="en-GB"/>
        </w:rPr>
        <w:t>should note</w:t>
      </w:r>
      <w:r w:rsidRPr="001D1EFF">
        <w:rPr>
          <w:rFonts w:ascii="Verdana" w:eastAsia="Times New Roman" w:hAnsi="Verdana" w:cs="Times New Roman"/>
          <w:lang w:eastAsia="en-GB"/>
        </w:rPr>
        <w:t xml:space="preserve"> that </w:t>
      </w:r>
      <w:r w:rsidR="006757E5">
        <w:rPr>
          <w:rFonts w:ascii="Verdana" w:eastAsia="Times New Roman" w:hAnsi="Verdana" w:cs="Times New Roman"/>
          <w:lang w:eastAsia="en-GB"/>
        </w:rPr>
        <w:t xml:space="preserve">where </w:t>
      </w:r>
      <w:r w:rsidRPr="001D1EFF">
        <w:rPr>
          <w:rFonts w:ascii="Verdana" w:eastAsia="Times New Roman" w:hAnsi="Verdana" w:cs="Times New Roman"/>
          <w:lang w:eastAsia="en-GB"/>
        </w:rPr>
        <w:t>articles us</w:t>
      </w:r>
      <w:r w:rsidR="006757E5">
        <w:rPr>
          <w:rFonts w:ascii="Verdana" w:eastAsia="Times New Roman" w:hAnsi="Verdana" w:cs="Times New Roman"/>
          <w:lang w:eastAsia="en-GB"/>
        </w:rPr>
        <w:t>e</w:t>
      </w:r>
      <w:r w:rsidRPr="001D1EFF">
        <w:rPr>
          <w:rFonts w:ascii="Verdana" w:eastAsia="Times New Roman" w:hAnsi="Verdana" w:cs="Times New Roman"/>
          <w:lang w:eastAsia="en-GB"/>
        </w:rPr>
        <w:t xml:space="preserve"> other </w:t>
      </w:r>
      <w:r w:rsidR="006757E5">
        <w:rPr>
          <w:rFonts w:ascii="Verdana" w:eastAsia="Times New Roman" w:hAnsi="Verdana" w:cs="Times New Roman"/>
          <w:lang w:eastAsia="en-GB"/>
        </w:rPr>
        <w:t xml:space="preserve">referencing </w:t>
      </w:r>
      <w:r w:rsidRPr="001D1EFF">
        <w:rPr>
          <w:rFonts w:ascii="Verdana" w:eastAsia="Times New Roman" w:hAnsi="Verdana" w:cs="Times New Roman"/>
          <w:lang w:eastAsia="en-GB"/>
        </w:rPr>
        <w:t>formats</w:t>
      </w:r>
      <w:r w:rsidR="006757E5">
        <w:rPr>
          <w:rFonts w:ascii="Verdana" w:eastAsia="Times New Roman" w:hAnsi="Verdana" w:cs="Times New Roman"/>
          <w:lang w:eastAsia="en-GB"/>
        </w:rPr>
        <w:t>, this will be commented on by our reviewers and</w:t>
      </w:r>
      <w:r w:rsidRPr="001D1EFF">
        <w:rPr>
          <w:rFonts w:ascii="Verdana" w:eastAsia="Times New Roman" w:hAnsi="Verdana" w:cs="Times New Roman"/>
          <w:lang w:eastAsia="en-GB"/>
        </w:rPr>
        <w:t xml:space="preserve"> will be </w:t>
      </w:r>
      <w:r w:rsidR="006757E5">
        <w:rPr>
          <w:rFonts w:ascii="Verdana" w:eastAsia="Times New Roman" w:hAnsi="Verdana" w:cs="Times New Roman"/>
          <w:lang w:eastAsia="en-GB"/>
        </w:rPr>
        <w:t>included in advice for revision</w:t>
      </w:r>
      <w:r w:rsidRPr="001D1EFF">
        <w:rPr>
          <w:rFonts w:ascii="Verdana" w:eastAsia="Times New Roman" w:hAnsi="Verdana" w:cs="Times New Roman"/>
          <w:lang w:eastAsia="en-GB"/>
        </w:rPr>
        <w:t xml:space="preserve">. </w:t>
      </w:r>
      <w:r w:rsidR="007B5AF7">
        <w:rPr>
          <w:rFonts w:ascii="Verdana" w:eastAsia="Times New Roman" w:hAnsi="Verdana" w:cs="Times New Roman"/>
          <w:lang w:eastAsia="en-GB"/>
        </w:rPr>
        <w:t>W</w:t>
      </w:r>
      <w:r w:rsidRPr="001D1EFF">
        <w:rPr>
          <w:rFonts w:ascii="Verdana" w:eastAsia="Times New Roman" w:hAnsi="Verdana" w:cs="Times New Roman"/>
          <w:lang w:eastAsia="en-GB"/>
        </w:rPr>
        <w:t>e advise using software for formatting citations and references (</w:t>
      </w:r>
      <w:r w:rsidR="006757E5">
        <w:rPr>
          <w:rFonts w:ascii="Verdana" w:eastAsia="Times New Roman" w:hAnsi="Verdana" w:cs="Times New Roman"/>
          <w:lang w:eastAsia="en-GB"/>
        </w:rPr>
        <w:t>e.g.</w:t>
      </w:r>
      <w:r w:rsidRPr="001D1EFF">
        <w:rPr>
          <w:rFonts w:ascii="Verdana" w:eastAsia="Times New Roman" w:hAnsi="Verdana" w:cs="Times New Roman"/>
          <w:lang w:eastAsia="en-GB"/>
        </w:rPr>
        <w:t xml:space="preserve">, Endnote). There are several free online guides </w:t>
      </w:r>
      <w:r w:rsidR="006757E5">
        <w:rPr>
          <w:rFonts w:ascii="Verdana" w:eastAsia="Times New Roman" w:hAnsi="Verdana" w:cs="Times New Roman"/>
          <w:lang w:eastAsia="en-GB"/>
        </w:rPr>
        <w:t>to APA7</w:t>
      </w:r>
      <w:r w:rsidR="00D676D0">
        <w:rPr>
          <w:rFonts w:ascii="Verdana" w:eastAsia="Times New Roman" w:hAnsi="Verdana" w:cs="Times New Roman"/>
          <w:lang w:eastAsia="en-GB"/>
        </w:rPr>
        <w:t>, e.g</w:t>
      </w:r>
      <w:r w:rsidRPr="001D1EFF">
        <w:rPr>
          <w:rFonts w:ascii="Verdana" w:eastAsia="Times New Roman" w:hAnsi="Verdana" w:cs="Times New Roman"/>
          <w:lang w:eastAsia="en-GB"/>
        </w:rPr>
        <w:t>.</w:t>
      </w:r>
      <w:r w:rsidR="00D676D0">
        <w:rPr>
          <w:rFonts w:ascii="Verdana" w:eastAsia="Times New Roman" w:hAnsi="Verdana" w:cs="Times New Roman"/>
          <w:lang w:eastAsia="en-GB"/>
        </w:rPr>
        <w:t xml:space="preserve">, </w:t>
      </w:r>
      <w:hyperlink r:id="rId13" w:history="1">
        <w:r w:rsidR="00D676D0" w:rsidRPr="00673666">
          <w:rPr>
            <w:rStyle w:val="Hyperlink"/>
            <w:rFonts w:ascii="Verdana" w:eastAsia="Times New Roman" w:hAnsi="Verdana" w:cs="Times New Roman"/>
            <w:lang w:eastAsia="en-GB"/>
          </w:rPr>
          <w:t>https://guides.lib.strath.ac.uk/referencing_guide/apa</w:t>
        </w:r>
      </w:hyperlink>
      <w:r w:rsidR="00D676D0">
        <w:rPr>
          <w:rFonts w:ascii="Verdana" w:eastAsia="Times New Roman" w:hAnsi="Verdana" w:cs="Times New Roman"/>
          <w:lang w:eastAsia="en-GB"/>
        </w:rPr>
        <w:t xml:space="preserve"> </w:t>
      </w:r>
      <w:r w:rsidR="0034077E">
        <w:rPr>
          <w:rFonts w:ascii="Verdana" w:eastAsia="Times New Roman" w:hAnsi="Verdana" w:cs="Times New Roman"/>
          <w:lang w:eastAsia="en-GB"/>
        </w:rPr>
        <w:t>. Please include DOIs (digital object identifiers) where available.</w:t>
      </w:r>
      <w:r w:rsidRPr="001D1EFF">
        <w:rPr>
          <w:rFonts w:ascii="Verdana" w:eastAsia="Times New Roman" w:hAnsi="Verdana" w:cs="Times New Roman"/>
          <w:lang w:eastAsia="en-GB"/>
        </w:rPr>
        <w:t xml:space="preserve"> </w:t>
      </w:r>
    </w:p>
    <w:p w14:paraId="3B951DE5" w14:textId="77777777" w:rsidR="001578F2" w:rsidRPr="00937EEC" w:rsidRDefault="001578F2" w:rsidP="001578F2">
      <w:pPr>
        <w:rPr>
          <w:rFonts w:ascii="Verdana" w:hAnsi="Verdana"/>
          <w:b/>
          <w:bCs/>
          <w:color w:val="003A63"/>
          <w:lang w:eastAsia="en-GB"/>
        </w:rPr>
      </w:pPr>
      <w:r w:rsidRPr="00937EEC">
        <w:rPr>
          <w:rFonts w:ascii="Verdana" w:hAnsi="Verdana"/>
          <w:b/>
          <w:bCs/>
          <w:color w:val="003A63"/>
          <w:lang w:eastAsia="en-GB"/>
        </w:rPr>
        <w:t>Naming convention for files</w:t>
      </w:r>
    </w:p>
    <w:p w14:paraId="62A8A797" w14:textId="77777777" w:rsidR="001578F2" w:rsidRPr="001D1EFF" w:rsidRDefault="001578F2" w:rsidP="001578F2">
      <w:pPr>
        <w:spacing w:before="100" w:beforeAutospacing="1" w:after="100" w:afterAutospacing="1"/>
        <w:rPr>
          <w:rFonts w:ascii="Times New Roman" w:eastAsia="Times New Roman" w:hAnsi="Times New Roman" w:cs="Times New Roman"/>
          <w:lang w:eastAsia="en-GB"/>
        </w:rPr>
      </w:pPr>
      <w:r w:rsidRPr="001D1EFF">
        <w:rPr>
          <w:rFonts w:ascii="Verdana" w:eastAsia="Times New Roman" w:hAnsi="Verdana" w:cs="Times New Roman"/>
          <w:lang w:eastAsia="en-GB"/>
        </w:rPr>
        <w:t xml:space="preserve">All documents submitted should adhere to the following naming conventions: </w:t>
      </w:r>
      <w:proofErr w:type="spellStart"/>
      <w:r w:rsidRPr="001D1EFF">
        <w:rPr>
          <w:rFonts w:ascii="Verdana" w:eastAsia="Times New Roman" w:hAnsi="Verdana" w:cs="Times New Roman"/>
          <w:lang w:eastAsia="en-GB"/>
        </w:rPr>
        <w:t>Surname_Initial_Name_of_Article</w:t>
      </w:r>
      <w:proofErr w:type="spellEnd"/>
      <w:r>
        <w:rPr>
          <w:rFonts w:ascii="Verdana" w:eastAsia="Times New Roman" w:hAnsi="Verdana" w:cs="Times New Roman"/>
          <w:lang w:eastAsia="en-GB"/>
        </w:rPr>
        <w:t xml:space="preserve"> e.g. a</w:t>
      </w:r>
      <w:r w:rsidRPr="001D1EFF">
        <w:rPr>
          <w:rFonts w:ascii="Verdana" w:eastAsia="Times New Roman" w:hAnsi="Verdana" w:cs="Times New Roman"/>
          <w:lang w:eastAsia="en-GB"/>
        </w:rPr>
        <w:t xml:space="preserve"> submission from Andrew Jones named ‘All cats are magnificent’ would be named: </w:t>
      </w:r>
      <w:proofErr w:type="spellStart"/>
      <w:r w:rsidRPr="001D1EFF">
        <w:rPr>
          <w:rFonts w:ascii="Verdana" w:eastAsia="Times New Roman" w:hAnsi="Verdana" w:cs="Times New Roman"/>
          <w:lang w:eastAsia="en-GB"/>
        </w:rPr>
        <w:t>Jones_A_All_cats_are_magnificent</w:t>
      </w:r>
      <w:proofErr w:type="spellEnd"/>
      <w:r w:rsidRPr="001D1EFF">
        <w:rPr>
          <w:rFonts w:ascii="Verdana" w:eastAsia="Times New Roman" w:hAnsi="Verdana" w:cs="Times New Roman"/>
          <w:lang w:eastAsia="en-GB"/>
        </w:rPr>
        <w:t xml:space="preserve"> </w:t>
      </w:r>
    </w:p>
    <w:p w14:paraId="49B9E184" w14:textId="46AB02DA" w:rsidR="00D676D0" w:rsidRPr="00937EEC" w:rsidRDefault="00D676D0" w:rsidP="006757E5">
      <w:pPr>
        <w:spacing w:before="100" w:beforeAutospacing="1" w:after="100" w:afterAutospacing="1"/>
        <w:rPr>
          <w:rFonts w:ascii="Verdana" w:eastAsia="Times New Roman" w:hAnsi="Verdana" w:cs="Times New Roman"/>
          <w:b/>
          <w:bCs/>
          <w:color w:val="003A63"/>
          <w:lang w:eastAsia="en-GB"/>
        </w:rPr>
      </w:pPr>
      <w:r w:rsidRPr="00937EEC">
        <w:rPr>
          <w:rFonts w:ascii="Verdana" w:eastAsia="Times New Roman" w:hAnsi="Verdana" w:cs="Times New Roman"/>
          <w:b/>
          <w:bCs/>
          <w:color w:val="003A63"/>
          <w:lang w:eastAsia="en-GB"/>
        </w:rPr>
        <w:t>Submitting your article</w:t>
      </w:r>
    </w:p>
    <w:p w14:paraId="749E445D" w14:textId="71A05F13" w:rsidR="005B0B59" w:rsidRDefault="00826015" w:rsidP="00826015">
      <w:pPr>
        <w:rPr>
          <w:rFonts w:ascii="Verdana" w:hAnsi="Verdana"/>
          <w:lang w:eastAsia="en-GB"/>
        </w:rPr>
      </w:pPr>
      <w:r w:rsidRPr="00826015">
        <w:rPr>
          <w:rFonts w:ascii="Verdana" w:hAnsi="Verdana"/>
          <w:lang w:eastAsia="en-GB"/>
        </w:rPr>
        <w:t xml:space="preserve">Please </w:t>
      </w:r>
      <w:r>
        <w:rPr>
          <w:rFonts w:ascii="Verdana" w:hAnsi="Verdana"/>
          <w:lang w:eastAsia="en-GB"/>
        </w:rPr>
        <w:t xml:space="preserve">ensure that you have used </w:t>
      </w:r>
      <w:r w:rsidR="00440A29">
        <w:rPr>
          <w:rFonts w:ascii="Verdana" w:hAnsi="Verdana"/>
          <w:lang w:eastAsia="en-GB"/>
        </w:rPr>
        <w:t>the correct</w:t>
      </w:r>
      <w:r>
        <w:rPr>
          <w:rFonts w:ascii="Verdana" w:hAnsi="Verdana"/>
          <w:lang w:eastAsia="en-GB"/>
        </w:rPr>
        <w:t xml:space="preserve"> template</w:t>
      </w:r>
      <w:r w:rsidR="00440A29">
        <w:rPr>
          <w:rFonts w:ascii="Verdana" w:hAnsi="Verdana"/>
          <w:lang w:eastAsia="en-GB"/>
        </w:rPr>
        <w:t xml:space="preserve"> for your article type</w:t>
      </w:r>
      <w:r>
        <w:rPr>
          <w:rFonts w:ascii="Verdana" w:hAnsi="Verdana"/>
          <w:lang w:eastAsia="en-GB"/>
        </w:rPr>
        <w:t xml:space="preserve"> and that you have followed our style </w:t>
      </w:r>
      <w:r w:rsidR="002B2D2F">
        <w:rPr>
          <w:rFonts w:ascii="Verdana" w:hAnsi="Verdana"/>
          <w:lang w:eastAsia="en-GB"/>
        </w:rPr>
        <w:t>requirements</w:t>
      </w:r>
      <w:r>
        <w:rPr>
          <w:rFonts w:ascii="Verdana" w:hAnsi="Verdana"/>
          <w:lang w:eastAsia="en-GB"/>
        </w:rPr>
        <w:t xml:space="preserve"> (see above).</w:t>
      </w:r>
    </w:p>
    <w:p w14:paraId="168882B2" w14:textId="77777777" w:rsidR="005B0B59" w:rsidRDefault="005B0B59" w:rsidP="00826015">
      <w:pPr>
        <w:rPr>
          <w:rFonts w:ascii="Verdana" w:hAnsi="Verdana"/>
          <w:lang w:eastAsia="en-GB"/>
        </w:rPr>
      </w:pPr>
    </w:p>
    <w:p w14:paraId="04CCE0EA" w14:textId="0CB7EE87" w:rsidR="00826015" w:rsidRDefault="0011576C" w:rsidP="00826015">
      <w:pPr>
        <w:rPr>
          <w:rFonts w:ascii="Verdana" w:hAnsi="Verdana"/>
          <w:lang w:eastAsia="en-GB"/>
        </w:rPr>
      </w:pPr>
      <w:r>
        <w:rPr>
          <w:rFonts w:ascii="Verdana" w:hAnsi="Verdana"/>
          <w:lang w:eastAsia="en-GB"/>
        </w:rPr>
        <w:t>Authors names, contact information, affiliations</w:t>
      </w:r>
      <w:r w:rsidR="00823102">
        <w:rPr>
          <w:rFonts w:ascii="Verdana" w:hAnsi="Verdana"/>
          <w:lang w:eastAsia="en-GB"/>
        </w:rPr>
        <w:t xml:space="preserve">, and </w:t>
      </w:r>
      <w:r w:rsidR="00AB14DE">
        <w:rPr>
          <w:rFonts w:ascii="Verdana" w:hAnsi="Verdana"/>
          <w:lang w:eastAsia="en-GB"/>
        </w:rPr>
        <w:t xml:space="preserve">About the Author(s) </w:t>
      </w:r>
      <w:r w:rsidR="00190566">
        <w:rPr>
          <w:rFonts w:ascii="Verdana" w:hAnsi="Verdana"/>
          <w:lang w:eastAsia="en-GB"/>
        </w:rPr>
        <w:t>should be included in the submission</w:t>
      </w:r>
      <w:r w:rsidR="001D57EF">
        <w:rPr>
          <w:rFonts w:ascii="Verdana" w:hAnsi="Verdana"/>
          <w:lang w:eastAsia="en-GB"/>
        </w:rPr>
        <w:t xml:space="preserve"> of</w:t>
      </w:r>
      <w:r w:rsidR="00ED7D1B">
        <w:rPr>
          <w:rFonts w:ascii="Verdana" w:hAnsi="Verdana"/>
          <w:lang w:eastAsia="en-GB"/>
        </w:rPr>
        <w:t xml:space="preserve"> </w:t>
      </w:r>
      <w:r w:rsidR="00AB14DE">
        <w:rPr>
          <w:rFonts w:ascii="Verdana" w:hAnsi="Verdana"/>
          <w:lang w:eastAsia="en-GB"/>
        </w:rPr>
        <w:t xml:space="preserve">an </w:t>
      </w:r>
      <w:r w:rsidR="00ED7D1B">
        <w:rPr>
          <w:rFonts w:ascii="Verdana" w:hAnsi="Verdana"/>
          <w:lang w:eastAsia="en-GB"/>
        </w:rPr>
        <w:t>Original Research Article</w:t>
      </w:r>
      <w:r w:rsidR="001D57EF">
        <w:rPr>
          <w:rFonts w:ascii="Verdana" w:hAnsi="Verdana"/>
          <w:lang w:eastAsia="en-GB"/>
        </w:rPr>
        <w:t xml:space="preserve">. </w:t>
      </w:r>
      <w:r w:rsidR="00487F1C">
        <w:rPr>
          <w:rFonts w:ascii="Verdana" w:hAnsi="Verdana"/>
          <w:lang w:eastAsia="en-GB"/>
        </w:rPr>
        <w:t>I</w:t>
      </w:r>
      <w:r w:rsidR="001D57EF">
        <w:rPr>
          <w:rFonts w:ascii="Verdana" w:hAnsi="Verdana"/>
          <w:lang w:eastAsia="en-GB"/>
        </w:rPr>
        <w:t>nformation</w:t>
      </w:r>
      <w:r w:rsidR="00AB14DE">
        <w:rPr>
          <w:rFonts w:ascii="Verdana" w:hAnsi="Verdana"/>
          <w:lang w:eastAsia="en-GB"/>
        </w:rPr>
        <w:t xml:space="preserve"> which identifies the author</w:t>
      </w:r>
      <w:r w:rsidR="00ED7D1B">
        <w:rPr>
          <w:rFonts w:ascii="Verdana" w:hAnsi="Verdana"/>
          <w:lang w:eastAsia="en-GB"/>
        </w:rPr>
        <w:t xml:space="preserve"> </w:t>
      </w:r>
      <w:r>
        <w:rPr>
          <w:rFonts w:ascii="Verdana" w:hAnsi="Verdana"/>
          <w:lang w:eastAsia="en-GB"/>
        </w:rPr>
        <w:t xml:space="preserve">will be removed and retained by </w:t>
      </w:r>
      <w:r w:rsidR="00E51BF5">
        <w:rPr>
          <w:rFonts w:ascii="Verdana" w:hAnsi="Verdana"/>
          <w:lang w:eastAsia="en-GB"/>
        </w:rPr>
        <w:t>Journal Administrator</w:t>
      </w:r>
      <w:r w:rsidR="00190566">
        <w:rPr>
          <w:rFonts w:ascii="Verdana" w:hAnsi="Verdana"/>
          <w:lang w:eastAsia="en-GB"/>
        </w:rPr>
        <w:t xml:space="preserve"> before being sent for review as a redacted version</w:t>
      </w:r>
      <w:r w:rsidR="00E51BF5">
        <w:rPr>
          <w:rFonts w:ascii="Verdana" w:hAnsi="Verdana"/>
          <w:lang w:eastAsia="en-GB"/>
        </w:rPr>
        <w:t>. Th</w:t>
      </w:r>
      <w:r w:rsidR="00125291">
        <w:rPr>
          <w:rFonts w:ascii="Verdana" w:hAnsi="Verdana"/>
          <w:lang w:eastAsia="en-GB"/>
        </w:rPr>
        <w:t>is</w:t>
      </w:r>
      <w:r w:rsidR="00E51BF5">
        <w:rPr>
          <w:rFonts w:ascii="Verdana" w:hAnsi="Verdana"/>
          <w:lang w:eastAsia="en-GB"/>
        </w:rPr>
        <w:t xml:space="preserve"> information will</w:t>
      </w:r>
      <w:r w:rsidR="00190566">
        <w:rPr>
          <w:rFonts w:ascii="Verdana" w:hAnsi="Verdana"/>
          <w:lang w:eastAsia="en-GB"/>
        </w:rPr>
        <w:t xml:space="preserve"> then</w:t>
      </w:r>
      <w:r w:rsidR="00E51BF5">
        <w:rPr>
          <w:rFonts w:ascii="Verdana" w:hAnsi="Verdana"/>
          <w:lang w:eastAsia="en-GB"/>
        </w:rPr>
        <w:t xml:space="preserve"> be returned to the final </w:t>
      </w:r>
      <w:r w:rsidR="00F2669F">
        <w:rPr>
          <w:rFonts w:ascii="Verdana" w:hAnsi="Verdana"/>
          <w:lang w:eastAsia="en-GB"/>
        </w:rPr>
        <w:t>version of the article once the review process is complete.</w:t>
      </w:r>
    </w:p>
    <w:p w14:paraId="4A90D75E" w14:textId="77777777" w:rsidR="005C2A0A" w:rsidRDefault="005C2A0A" w:rsidP="00826015">
      <w:pPr>
        <w:rPr>
          <w:rFonts w:ascii="Verdana" w:hAnsi="Verdana"/>
          <w:lang w:eastAsia="en-GB"/>
        </w:rPr>
      </w:pPr>
    </w:p>
    <w:p w14:paraId="6C6A1AAC" w14:textId="63338561" w:rsidR="00826015" w:rsidRPr="004D20F9" w:rsidRDefault="00826015" w:rsidP="00826015">
      <w:pPr>
        <w:rPr>
          <w:rFonts w:ascii="Verdana" w:hAnsi="Verdana"/>
          <w:lang w:eastAsia="en-GB"/>
        </w:rPr>
      </w:pPr>
      <w:r w:rsidRPr="004D20F9">
        <w:rPr>
          <w:rFonts w:ascii="Verdana" w:hAnsi="Verdana"/>
          <w:lang w:eastAsia="en-GB"/>
        </w:rPr>
        <w:t xml:space="preserve">You must include </w:t>
      </w:r>
      <w:r w:rsidR="00511E3E" w:rsidRPr="004D20F9">
        <w:rPr>
          <w:rFonts w:ascii="Verdana" w:hAnsi="Verdana"/>
          <w:lang w:eastAsia="en-GB"/>
        </w:rPr>
        <w:t>a completed</w:t>
      </w:r>
      <w:r w:rsidRPr="004D20F9">
        <w:rPr>
          <w:rFonts w:ascii="Verdana" w:hAnsi="Verdana"/>
          <w:lang w:eastAsia="en-GB"/>
        </w:rPr>
        <w:t xml:space="preserve"> Submission Form with your article.</w:t>
      </w:r>
      <w:r w:rsidR="004D20F9">
        <w:rPr>
          <w:rFonts w:ascii="Verdana" w:hAnsi="Verdana"/>
          <w:lang w:eastAsia="en-GB"/>
        </w:rPr>
        <w:t xml:space="preserve"> This is a requirement for publication</w:t>
      </w:r>
      <w:r w:rsidR="007328A3">
        <w:rPr>
          <w:rFonts w:ascii="Verdana" w:hAnsi="Verdana"/>
          <w:lang w:eastAsia="en-GB"/>
        </w:rPr>
        <w:t xml:space="preserve"> and omission could delay publication of the article.</w:t>
      </w:r>
    </w:p>
    <w:p w14:paraId="76099BB9" w14:textId="360A1033" w:rsidR="00826015" w:rsidRPr="001D1EFF" w:rsidRDefault="00826015" w:rsidP="00826015">
      <w:pPr>
        <w:spacing w:before="100" w:beforeAutospacing="1" w:after="100" w:afterAutospacing="1"/>
        <w:rPr>
          <w:rFonts w:ascii="Verdana" w:eastAsia="Times New Roman" w:hAnsi="Verdana" w:cs="Times New Roman"/>
          <w:lang w:eastAsia="en-GB"/>
        </w:rPr>
      </w:pPr>
      <w:r>
        <w:rPr>
          <w:rFonts w:ascii="Verdana" w:eastAsia="Times New Roman" w:hAnsi="Verdana" w:cs="Times New Roman"/>
          <w:lang w:eastAsia="en-GB"/>
        </w:rPr>
        <w:t xml:space="preserve">Send your submission </w:t>
      </w:r>
      <w:r w:rsidRPr="001D1EFF">
        <w:rPr>
          <w:rFonts w:ascii="Verdana" w:eastAsia="Times New Roman" w:hAnsi="Verdana" w:cs="Times New Roman"/>
          <w:lang w:eastAsia="en-GB"/>
        </w:rPr>
        <w:t>to</w:t>
      </w:r>
      <w:r>
        <w:rPr>
          <w:rFonts w:ascii="Verdana" w:eastAsia="Times New Roman" w:hAnsi="Verdana" w:cs="Times New Roman"/>
          <w:lang w:eastAsia="en-GB"/>
        </w:rPr>
        <w:t xml:space="preserve"> the </w:t>
      </w:r>
      <w:r w:rsidR="008831FF">
        <w:rPr>
          <w:rFonts w:ascii="Verdana" w:eastAsia="Times New Roman" w:hAnsi="Verdana" w:cs="Times New Roman"/>
          <w:lang w:eastAsia="en-GB"/>
        </w:rPr>
        <w:t>J</w:t>
      </w:r>
      <w:r>
        <w:rPr>
          <w:rFonts w:ascii="Verdana" w:eastAsia="Times New Roman" w:hAnsi="Verdana" w:cs="Times New Roman"/>
          <w:lang w:eastAsia="en-GB"/>
        </w:rPr>
        <w:t xml:space="preserve">ournal </w:t>
      </w:r>
      <w:r w:rsidR="008831FF">
        <w:rPr>
          <w:rFonts w:ascii="Verdana" w:eastAsia="Times New Roman" w:hAnsi="Verdana" w:cs="Times New Roman"/>
          <w:lang w:eastAsia="en-GB"/>
        </w:rPr>
        <w:t>A</w:t>
      </w:r>
      <w:r>
        <w:rPr>
          <w:rFonts w:ascii="Verdana" w:eastAsia="Times New Roman" w:hAnsi="Verdana" w:cs="Times New Roman"/>
          <w:lang w:eastAsia="en-GB"/>
        </w:rPr>
        <w:t>dministrator at</w:t>
      </w:r>
      <w:r w:rsidRPr="001D1EFF">
        <w:rPr>
          <w:rFonts w:ascii="Verdana" w:eastAsia="Times New Roman" w:hAnsi="Verdana" w:cs="Times New Roman"/>
          <w:lang w:eastAsia="en-GB"/>
        </w:rPr>
        <w:t xml:space="preserve"> </w:t>
      </w:r>
      <w:r w:rsidRPr="001D1EFF">
        <w:rPr>
          <w:rFonts w:ascii="Verdana" w:eastAsia="Times New Roman" w:hAnsi="Verdana" w:cs="Times New Roman"/>
          <w:color w:val="0000FF"/>
          <w:lang w:eastAsia="en-GB"/>
        </w:rPr>
        <w:t xml:space="preserve">sjrcc@strath.ac.uk </w:t>
      </w:r>
      <w:r w:rsidRPr="001D1EFF">
        <w:rPr>
          <w:rFonts w:ascii="Verdana" w:eastAsia="Times New Roman" w:hAnsi="Verdana" w:cs="Times New Roman"/>
          <w:lang w:eastAsia="en-GB"/>
        </w:rPr>
        <w:t xml:space="preserve">with the title of the contribution in the subject line of the email, and a brief description of the nature of your contribution in the body of the email. </w:t>
      </w:r>
    </w:p>
    <w:p w14:paraId="69A7F48D" w14:textId="0C64D1CC" w:rsidR="00826015" w:rsidRDefault="00826015" w:rsidP="00826015">
      <w:p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 xml:space="preserve">All submissions will be acknowledged. The review process may take up to six weeks. </w:t>
      </w:r>
      <w:r>
        <w:rPr>
          <w:rFonts w:ascii="Verdana" w:eastAsia="Times New Roman" w:hAnsi="Verdana" w:cs="Times New Roman"/>
          <w:lang w:eastAsia="en-GB"/>
        </w:rPr>
        <w:t>We will try to keep you informed about delays, but if you have not heard from us within a reasonable length of time</w:t>
      </w:r>
      <w:r w:rsidRPr="001D1EFF">
        <w:rPr>
          <w:rFonts w:ascii="Verdana" w:eastAsia="Times New Roman" w:hAnsi="Verdana" w:cs="Times New Roman"/>
          <w:lang w:eastAsia="en-GB"/>
        </w:rPr>
        <w:t xml:space="preserve">, please feel free to get in touch about progress. </w:t>
      </w:r>
    </w:p>
    <w:p w14:paraId="0095B7E1" w14:textId="77777777" w:rsidR="001578F2" w:rsidRDefault="001578F2" w:rsidP="001578F2">
      <w:pPr>
        <w:spacing w:before="100" w:beforeAutospacing="1" w:after="100" w:afterAutospacing="1"/>
        <w:rPr>
          <w:rFonts w:ascii="Verdana" w:eastAsia="Times New Roman" w:hAnsi="Verdana" w:cs="Times New Roman"/>
          <w:b/>
          <w:bCs/>
          <w:color w:val="003A63"/>
          <w:lang w:eastAsia="en-GB"/>
        </w:rPr>
      </w:pPr>
      <w:r>
        <w:rPr>
          <w:rFonts w:ascii="Verdana" w:eastAsia="Times New Roman" w:hAnsi="Verdana" w:cs="Times New Roman"/>
          <w:b/>
          <w:bCs/>
          <w:color w:val="003A63"/>
          <w:lang w:eastAsia="en-GB"/>
        </w:rPr>
        <w:t>Review policy</w:t>
      </w:r>
    </w:p>
    <w:p w14:paraId="0ABBE851" w14:textId="77777777" w:rsidR="001578F2" w:rsidRDefault="001578F2" w:rsidP="001578F2">
      <w:pPr>
        <w:rPr>
          <w:rFonts w:ascii="Verdana" w:hAnsi="Verdana"/>
          <w:lang w:eastAsia="en-GB"/>
        </w:rPr>
      </w:pPr>
      <w:r w:rsidRPr="00D676D0">
        <w:rPr>
          <w:rFonts w:ascii="Verdana" w:hAnsi="Verdana"/>
          <w:lang w:eastAsia="en-GB"/>
        </w:rPr>
        <w:t xml:space="preserve">All articles are </w:t>
      </w:r>
      <w:r>
        <w:rPr>
          <w:rFonts w:ascii="Verdana" w:hAnsi="Verdana"/>
          <w:lang w:eastAsia="en-GB"/>
        </w:rPr>
        <w:t xml:space="preserve">reviewed prior to publication. </w:t>
      </w:r>
    </w:p>
    <w:p w14:paraId="65CC1A08" w14:textId="77777777" w:rsidR="001578F2" w:rsidRDefault="001578F2" w:rsidP="001578F2">
      <w:pPr>
        <w:rPr>
          <w:rFonts w:ascii="Verdana" w:hAnsi="Verdana"/>
          <w:lang w:eastAsia="en-GB"/>
        </w:rPr>
      </w:pPr>
    </w:p>
    <w:p w14:paraId="620F897F" w14:textId="131675DE" w:rsidR="001578F2" w:rsidRDefault="001578F2" w:rsidP="001578F2">
      <w:pPr>
        <w:rPr>
          <w:rFonts w:ascii="Verdana" w:hAnsi="Verdana"/>
          <w:lang w:eastAsia="en-GB"/>
        </w:rPr>
      </w:pPr>
      <w:r>
        <w:rPr>
          <w:rFonts w:ascii="Verdana" w:hAnsi="Verdana"/>
          <w:lang w:eastAsia="en-GB"/>
        </w:rPr>
        <w:t>Original Research Articles (maximum length 6,000 words) are sent to at least two members of our reviewing panel for double blind review i.e., reviewers are not given authors’ names, are unaware of the other reviewers, and review reports are provided to authors without naming the reviewers.</w:t>
      </w:r>
    </w:p>
    <w:p w14:paraId="091AB48B" w14:textId="77777777" w:rsidR="001578F2" w:rsidRDefault="001578F2" w:rsidP="001578F2">
      <w:pPr>
        <w:rPr>
          <w:rFonts w:ascii="Verdana" w:hAnsi="Verdana"/>
          <w:lang w:eastAsia="en-GB"/>
        </w:rPr>
      </w:pPr>
    </w:p>
    <w:p w14:paraId="608CDF15" w14:textId="306FBAC4" w:rsidR="001578F2" w:rsidRDefault="001578F2" w:rsidP="001578F2">
      <w:pPr>
        <w:rPr>
          <w:rFonts w:ascii="Verdana" w:hAnsi="Verdana"/>
          <w:lang w:eastAsia="en-GB"/>
        </w:rPr>
      </w:pPr>
      <w:r>
        <w:rPr>
          <w:rFonts w:ascii="Verdana" w:hAnsi="Verdana"/>
          <w:lang w:eastAsia="en-GB"/>
        </w:rPr>
        <w:t>All other article</w:t>
      </w:r>
      <w:r w:rsidR="00D378E1">
        <w:rPr>
          <w:rFonts w:ascii="Verdana" w:hAnsi="Verdana"/>
          <w:lang w:eastAsia="en-GB"/>
        </w:rPr>
        <w:t xml:space="preserve"> types</w:t>
      </w:r>
      <w:r>
        <w:rPr>
          <w:rFonts w:ascii="Verdana" w:hAnsi="Verdana"/>
          <w:lang w:eastAsia="en-GB"/>
        </w:rPr>
        <w:t>, including Short Articles, are sent to at least one member of our reviewing panel. We do not blind these reviews, particularly as we also use this as a way of encouraging and advising new or less experienced authors.</w:t>
      </w:r>
    </w:p>
    <w:p w14:paraId="17571760" w14:textId="77777777" w:rsidR="001578F2" w:rsidRDefault="001578F2" w:rsidP="001578F2">
      <w:pPr>
        <w:rPr>
          <w:rFonts w:ascii="Verdana" w:hAnsi="Verdana"/>
          <w:lang w:eastAsia="en-GB"/>
        </w:rPr>
      </w:pPr>
    </w:p>
    <w:p w14:paraId="03288330" w14:textId="77777777" w:rsidR="001578F2" w:rsidRDefault="001578F2" w:rsidP="001578F2">
      <w:pPr>
        <w:rPr>
          <w:rFonts w:ascii="Verdana" w:hAnsi="Verdana"/>
          <w:lang w:eastAsia="en-GB"/>
        </w:rPr>
      </w:pPr>
      <w:r>
        <w:rPr>
          <w:rFonts w:ascii="Verdana" w:hAnsi="Verdana"/>
          <w:lang w:eastAsia="en-GB"/>
        </w:rPr>
        <w:t>We do not always send the full reviewers’ reports to authors, especially if there are differences in advice between reviewers. In such cases, the editor will draft a letter summarising our requirements for any revisions required before publication will be re-considered.</w:t>
      </w:r>
    </w:p>
    <w:p w14:paraId="443D7C96" w14:textId="77777777" w:rsidR="001578F2" w:rsidRPr="001D1EFF" w:rsidRDefault="001578F2" w:rsidP="001578F2">
      <w:pPr>
        <w:spacing w:before="100" w:beforeAutospacing="1" w:after="100" w:afterAutospacing="1"/>
        <w:rPr>
          <w:rFonts w:ascii="Verdana" w:eastAsia="Times New Roman" w:hAnsi="Verdana" w:cs="Times New Roman"/>
          <w:lang w:eastAsia="en-GB"/>
        </w:rPr>
      </w:pPr>
      <w:r w:rsidRPr="001D1EFF">
        <w:rPr>
          <w:rFonts w:ascii="Verdana" w:eastAsia="Times New Roman" w:hAnsi="Verdana" w:cs="Times New Roman"/>
          <w:lang w:eastAsia="en-GB"/>
        </w:rPr>
        <w:t>The decision of the Editors is final</w:t>
      </w:r>
      <w:r>
        <w:rPr>
          <w:rFonts w:ascii="Verdana" w:eastAsia="Times New Roman" w:hAnsi="Verdana" w:cs="Times New Roman"/>
          <w:lang w:eastAsia="en-GB"/>
        </w:rPr>
        <w:t>.</w:t>
      </w:r>
    </w:p>
    <w:p w14:paraId="3BE3AF56" w14:textId="4B12DE18" w:rsidR="0034077E" w:rsidRDefault="0034077E" w:rsidP="00511E3E">
      <w:pPr>
        <w:spacing w:before="100" w:beforeAutospacing="1" w:after="100" w:afterAutospacing="1"/>
        <w:rPr>
          <w:rFonts w:ascii="Verdana" w:eastAsia="Times New Roman" w:hAnsi="Verdana" w:cs="Times New Roman"/>
          <w:b/>
          <w:bCs/>
          <w:color w:val="003A63"/>
          <w:lang w:eastAsia="en-GB"/>
        </w:rPr>
      </w:pPr>
      <w:r>
        <w:rPr>
          <w:rFonts w:ascii="Verdana" w:eastAsia="Times New Roman" w:hAnsi="Verdana" w:cs="Times New Roman"/>
          <w:b/>
          <w:bCs/>
          <w:color w:val="003A63"/>
          <w:lang w:eastAsia="en-GB"/>
        </w:rPr>
        <w:t>Copyright</w:t>
      </w:r>
      <w:r w:rsidR="005A508A">
        <w:rPr>
          <w:rFonts w:ascii="Verdana" w:eastAsia="Times New Roman" w:hAnsi="Verdana" w:cs="Times New Roman"/>
          <w:b/>
          <w:bCs/>
          <w:color w:val="003A63"/>
          <w:lang w:eastAsia="en-GB"/>
        </w:rPr>
        <w:t xml:space="preserve"> and Open Access Policy</w:t>
      </w:r>
    </w:p>
    <w:p w14:paraId="03F4A0AF" w14:textId="77777777" w:rsidR="0051494C" w:rsidRDefault="002B1976" w:rsidP="00511E3E">
      <w:pPr>
        <w:spacing w:before="100" w:beforeAutospacing="1" w:after="100" w:afterAutospacing="1"/>
        <w:rPr>
          <w:rFonts w:ascii="Verdana" w:hAnsi="Verdana"/>
          <w:color w:val="3E3E48"/>
          <w:shd w:val="clear" w:color="auto" w:fill="FFFFFF"/>
        </w:rPr>
      </w:pPr>
      <w:r>
        <w:rPr>
          <w:rFonts w:ascii="Verdana" w:hAnsi="Verdana"/>
          <w:color w:val="3E3E48"/>
          <w:shd w:val="clear" w:color="auto" w:fill="FFFFFF"/>
        </w:rPr>
        <w:t xml:space="preserve">Publication is provided on a non-profit basis: there is no charge to made to authors and we do not pay authors for their submissions; articles can be read and downloaded free of charge. </w:t>
      </w:r>
    </w:p>
    <w:p w14:paraId="692F85FF" w14:textId="18DD7C42" w:rsidR="0051494C" w:rsidRDefault="005A508A" w:rsidP="00511E3E">
      <w:pPr>
        <w:spacing w:before="100" w:beforeAutospacing="1" w:after="100" w:afterAutospacing="1"/>
        <w:rPr>
          <w:rFonts w:ascii="Verdana" w:hAnsi="Verdana"/>
          <w:color w:val="3E3E48"/>
          <w:shd w:val="clear" w:color="auto" w:fill="FFFFFF"/>
        </w:rPr>
      </w:pPr>
      <w:r>
        <w:rPr>
          <w:rFonts w:ascii="Verdana" w:hAnsi="Verdana"/>
          <w:color w:val="3E3E48"/>
          <w:shd w:val="clear" w:color="auto" w:fill="FFFFFF"/>
        </w:rPr>
        <w:t xml:space="preserve">From 2002 until 2011, no licensing requirement or restrictions were listed for the hard copy journal whose articles have been digitised and made available through the SJRCC web pages. From </w:t>
      </w:r>
      <w:r w:rsidR="00E4745F">
        <w:rPr>
          <w:rFonts w:ascii="Verdana" w:hAnsi="Verdana"/>
          <w:color w:val="3E3E48"/>
          <w:shd w:val="clear" w:color="auto" w:fill="FFFFFF"/>
        </w:rPr>
        <w:t xml:space="preserve">Vol 12, Issue 1 (2013) until Vol 21, Issue 2, articles were published under Creative Commons BY-NC-ND </w:t>
      </w:r>
      <w:r w:rsidR="00EA38B2">
        <w:rPr>
          <w:rFonts w:ascii="Verdana" w:hAnsi="Verdana"/>
          <w:color w:val="3E3E48"/>
          <w:shd w:val="clear" w:color="auto" w:fill="FFFFFF"/>
        </w:rPr>
        <w:t xml:space="preserve">international </w:t>
      </w:r>
      <w:r w:rsidR="00E4745F">
        <w:rPr>
          <w:rFonts w:ascii="Verdana" w:hAnsi="Verdana"/>
          <w:color w:val="3E3E48"/>
          <w:shd w:val="clear" w:color="auto" w:fill="FFFFFF"/>
        </w:rPr>
        <w:t xml:space="preserve">license. From Vol 22, Issue 1 (2023), and continuing, </w:t>
      </w:r>
      <w:r w:rsidR="00E4745F">
        <w:rPr>
          <w:rFonts w:ascii="Verdana" w:hAnsi="Verdana"/>
          <w:color w:val="3E3E48"/>
          <w:shd w:val="clear" w:color="auto" w:fill="FFFFFF"/>
        </w:rPr>
        <w:lastRenderedPageBreak/>
        <w:t xml:space="preserve">articles are </w:t>
      </w:r>
      <w:r w:rsidR="002B1976">
        <w:rPr>
          <w:rFonts w:ascii="Verdana" w:hAnsi="Verdana"/>
          <w:color w:val="3E3E48"/>
          <w:shd w:val="clear" w:color="auto" w:fill="FFFFFF"/>
        </w:rPr>
        <w:t xml:space="preserve">published under a Creative Commons Attribution-NonCommercial </w:t>
      </w:r>
      <w:r w:rsidR="00EA38B2">
        <w:rPr>
          <w:rFonts w:ascii="Verdana" w:hAnsi="Verdana"/>
          <w:color w:val="3E3E48"/>
          <w:shd w:val="clear" w:color="auto" w:fill="FFFFFF"/>
        </w:rPr>
        <w:t xml:space="preserve">(BY-NC) </w:t>
      </w:r>
      <w:r w:rsidR="002B1976">
        <w:rPr>
          <w:rFonts w:ascii="Verdana" w:hAnsi="Verdana"/>
          <w:color w:val="3E3E48"/>
          <w:shd w:val="clear" w:color="auto" w:fill="FFFFFF"/>
        </w:rPr>
        <w:t xml:space="preserve">(4.0) </w:t>
      </w:r>
      <w:r w:rsidR="00CD22A1">
        <w:rPr>
          <w:rFonts w:ascii="Verdana" w:hAnsi="Verdana"/>
          <w:color w:val="3E3E48"/>
          <w:shd w:val="clear" w:color="auto" w:fill="FFFFFF"/>
        </w:rPr>
        <w:t xml:space="preserve">International </w:t>
      </w:r>
      <w:r w:rsidR="002B1976">
        <w:rPr>
          <w:rFonts w:ascii="Verdana" w:hAnsi="Verdana"/>
          <w:color w:val="3E3E48"/>
          <w:shd w:val="clear" w:color="auto" w:fill="FFFFFF"/>
        </w:rPr>
        <w:t xml:space="preserve">License. </w:t>
      </w:r>
    </w:p>
    <w:p w14:paraId="590E197D" w14:textId="05D6B4A9" w:rsidR="002B1976" w:rsidRDefault="002B1976" w:rsidP="00511E3E">
      <w:pPr>
        <w:spacing w:before="100" w:beforeAutospacing="1" w:after="100" w:afterAutospacing="1"/>
        <w:rPr>
          <w:rFonts w:ascii="Verdana" w:eastAsia="Times New Roman" w:hAnsi="Verdana" w:cs="Times New Roman"/>
          <w:b/>
          <w:bCs/>
          <w:color w:val="003A63"/>
          <w:lang w:eastAsia="en-GB"/>
        </w:rPr>
      </w:pPr>
      <w:r>
        <w:rPr>
          <w:rFonts w:ascii="Verdana" w:hAnsi="Verdana"/>
          <w:color w:val="3E3E48"/>
          <w:shd w:val="clear" w:color="auto" w:fill="FFFFFF"/>
        </w:rPr>
        <w:t>Articles are assigned a digital objective identifier (DOI) for persistent citation and discovery purposes. Authors retain copyright and full publishing rights without restriction, though we do request that publication in SJRCC is acknowledged in any other use of the article.</w:t>
      </w:r>
      <w:r>
        <w:rPr>
          <w:rFonts w:ascii="Verdana" w:eastAsia="Times New Roman" w:hAnsi="Verdana" w:cs="Times New Roman"/>
          <w:b/>
          <w:bCs/>
          <w:color w:val="003A63"/>
          <w:lang w:eastAsia="en-GB"/>
        </w:rPr>
        <w:t xml:space="preserve"> </w:t>
      </w:r>
    </w:p>
    <w:p w14:paraId="7E33D370" w14:textId="2C808229" w:rsidR="00511E3E" w:rsidRDefault="00511E3E" w:rsidP="00511E3E">
      <w:pPr>
        <w:spacing w:before="100" w:beforeAutospacing="1" w:after="100" w:afterAutospacing="1"/>
        <w:rPr>
          <w:rFonts w:ascii="Verdana" w:eastAsia="Times New Roman" w:hAnsi="Verdana" w:cs="Times New Roman"/>
          <w:b/>
          <w:bCs/>
          <w:color w:val="003A63"/>
          <w:lang w:eastAsia="en-GB"/>
        </w:rPr>
      </w:pPr>
      <w:r>
        <w:rPr>
          <w:rFonts w:ascii="Verdana" w:eastAsia="Times New Roman" w:hAnsi="Verdana" w:cs="Times New Roman"/>
          <w:b/>
          <w:bCs/>
          <w:color w:val="003A63"/>
          <w:lang w:eastAsia="en-GB"/>
        </w:rPr>
        <w:t>I have an idea for an article but am unsure if it is suitable</w:t>
      </w:r>
    </w:p>
    <w:p w14:paraId="6D325925" w14:textId="6CC7E5B0" w:rsidR="001D1EFF" w:rsidRPr="001D1EFF" w:rsidRDefault="00511E3E" w:rsidP="00511E3E">
      <w:pPr>
        <w:spacing w:before="100" w:beforeAutospacing="1" w:after="100" w:afterAutospacing="1"/>
        <w:rPr>
          <w:rFonts w:ascii="Times New Roman" w:eastAsia="Times New Roman" w:hAnsi="Times New Roman" w:cs="Times New Roman"/>
          <w:lang w:eastAsia="en-GB"/>
        </w:rPr>
      </w:pPr>
      <w:r>
        <w:rPr>
          <w:rFonts w:ascii="Verdana" w:eastAsia="Times New Roman" w:hAnsi="Verdana" w:cs="Times New Roman"/>
          <w:lang w:eastAsia="en-GB"/>
        </w:rPr>
        <w:t xml:space="preserve">We will be very happy to give advice. </w:t>
      </w:r>
      <w:r w:rsidR="001D1EFF" w:rsidRPr="001D1EFF">
        <w:rPr>
          <w:rFonts w:ascii="Verdana" w:eastAsia="Times New Roman" w:hAnsi="Verdana" w:cs="Times New Roman"/>
          <w:lang w:eastAsia="en-GB"/>
        </w:rPr>
        <w:t xml:space="preserve">Please submit </w:t>
      </w:r>
      <w:r>
        <w:rPr>
          <w:rFonts w:ascii="Verdana" w:eastAsia="Times New Roman" w:hAnsi="Verdana" w:cs="Times New Roman"/>
          <w:lang w:eastAsia="en-GB"/>
        </w:rPr>
        <w:t>a summary of your ideas</w:t>
      </w:r>
      <w:r w:rsidR="001D1EFF" w:rsidRPr="001D1EFF">
        <w:rPr>
          <w:rFonts w:ascii="Verdana" w:eastAsia="Times New Roman" w:hAnsi="Verdana" w:cs="Times New Roman"/>
          <w:lang w:eastAsia="en-GB"/>
        </w:rPr>
        <w:t xml:space="preserve"> (no greater than 200 words) to </w:t>
      </w:r>
      <w:r w:rsidR="001D1EFF" w:rsidRPr="001D1EFF">
        <w:rPr>
          <w:rFonts w:ascii="Verdana" w:eastAsia="Times New Roman" w:hAnsi="Verdana" w:cs="Times New Roman"/>
          <w:color w:val="0000FF"/>
          <w:lang w:eastAsia="en-GB"/>
        </w:rPr>
        <w:t xml:space="preserve">sjrcc@strath.ac.uk </w:t>
      </w:r>
      <w:r w:rsidR="001D1EFF" w:rsidRPr="001D1EFF">
        <w:rPr>
          <w:rFonts w:ascii="Verdana" w:eastAsia="Times New Roman" w:hAnsi="Verdana" w:cs="Times New Roman"/>
          <w:lang w:eastAsia="en-GB"/>
        </w:rPr>
        <w:t xml:space="preserve">with the title of the contribution in the subject line of the email, and a brief description of the nature of your contribution </w:t>
      </w:r>
      <w:r>
        <w:rPr>
          <w:rFonts w:ascii="Verdana" w:eastAsia="Times New Roman" w:hAnsi="Verdana" w:cs="Times New Roman"/>
          <w:lang w:eastAsia="en-GB"/>
        </w:rPr>
        <w:t xml:space="preserve">and any questions you have </w:t>
      </w:r>
      <w:r w:rsidR="001D1EFF" w:rsidRPr="001D1EFF">
        <w:rPr>
          <w:rFonts w:ascii="Verdana" w:eastAsia="Times New Roman" w:hAnsi="Verdana" w:cs="Times New Roman"/>
          <w:lang w:eastAsia="en-GB"/>
        </w:rPr>
        <w:t xml:space="preserve">in the body of the email. </w:t>
      </w:r>
    </w:p>
    <w:p w14:paraId="3F92C8F7" w14:textId="20D716D0" w:rsidR="001D1EFF" w:rsidRPr="001D1EFF" w:rsidRDefault="001D1EFF" w:rsidP="001D1EFF">
      <w:pPr>
        <w:rPr>
          <w:rFonts w:ascii="Times New Roman" w:eastAsia="Times New Roman" w:hAnsi="Times New Roman" w:cs="Times New Roman"/>
          <w:lang w:eastAsia="en-GB"/>
        </w:rPr>
      </w:pPr>
    </w:p>
    <w:p w14:paraId="5868CBD2" w14:textId="2B042579" w:rsidR="00DC4B95" w:rsidRPr="0016190D" w:rsidRDefault="00511E3E">
      <w:pPr>
        <w:rPr>
          <w:rFonts w:ascii="Verdana" w:hAnsi="Verdana"/>
          <w:b/>
          <w:bCs/>
        </w:rPr>
      </w:pPr>
      <w:r w:rsidRPr="0016190D">
        <w:rPr>
          <w:rFonts w:ascii="Verdana" w:eastAsia="Times New Roman" w:hAnsi="Verdana" w:cs="Times New Roman"/>
          <w:b/>
          <w:bCs/>
          <w:lang w:eastAsia="en-GB"/>
        </w:rPr>
        <w:t xml:space="preserve">Revised </w:t>
      </w:r>
      <w:r w:rsidR="00764FBF">
        <w:rPr>
          <w:rFonts w:ascii="Verdana" w:eastAsia="Times New Roman" w:hAnsi="Verdana" w:cs="Times New Roman"/>
          <w:b/>
          <w:bCs/>
          <w:lang w:eastAsia="en-GB"/>
        </w:rPr>
        <w:t>March</w:t>
      </w:r>
      <w:r w:rsidR="0016190D" w:rsidRPr="0016190D">
        <w:rPr>
          <w:rFonts w:ascii="Verdana" w:eastAsia="Times New Roman" w:hAnsi="Verdana" w:cs="Times New Roman"/>
          <w:b/>
          <w:bCs/>
          <w:lang w:eastAsia="en-GB"/>
        </w:rPr>
        <w:t xml:space="preserve"> </w:t>
      </w:r>
      <w:r w:rsidRPr="0016190D">
        <w:rPr>
          <w:rFonts w:ascii="Verdana" w:eastAsia="Times New Roman" w:hAnsi="Verdana" w:cs="Times New Roman"/>
          <w:b/>
          <w:bCs/>
          <w:lang w:eastAsia="en-GB"/>
        </w:rPr>
        <w:t>202</w:t>
      </w:r>
      <w:r w:rsidR="00764FBF">
        <w:rPr>
          <w:rFonts w:ascii="Verdana" w:eastAsia="Times New Roman" w:hAnsi="Verdana" w:cs="Times New Roman"/>
          <w:b/>
          <w:bCs/>
          <w:lang w:eastAsia="en-GB"/>
        </w:rPr>
        <w:t>5</w:t>
      </w:r>
    </w:p>
    <w:sectPr w:rsidR="00DC4B95" w:rsidRPr="0016190D">
      <w:footerReference w:type="even"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5CD903" w14:textId="77777777" w:rsidR="00975AE7" w:rsidRDefault="00975AE7" w:rsidP="00511E3E">
      <w:r>
        <w:separator/>
      </w:r>
    </w:p>
  </w:endnote>
  <w:endnote w:type="continuationSeparator" w:id="0">
    <w:p w14:paraId="622B9951" w14:textId="77777777" w:rsidR="00975AE7" w:rsidRDefault="00975AE7" w:rsidP="00511E3E">
      <w:r>
        <w:continuationSeparator/>
      </w:r>
    </w:p>
  </w:endnote>
  <w:endnote w:type="continuationNotice" w:id="1">
    <w:p w14:paraId="1724E722" w14:textId="77777777" w:rsidR="00975AE7" w:rsidRDefault="00975A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71310120"/>
      <w:docPartObj>
        <w:docPartGallery w:val="Page Numbers (Bottom of Page)"/>
        <w:docPartUnique/>
      </w:docPartObj>
    </w:sdtPr>
    <w:sdtContent>
      <w:p w14:paraId="5820AE91" w14:textId="3D149822" w:rsidR="00511E3E" w:rsidRDefault="00511E3E" w:rsidP="0067366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66126F8" w14:textId="77777777" w:rsidR="00511E3E" w:rsidRDefault="00511E3E" w:rsidP="00511E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98767723"/>
      <w:docPartObj>
        <w:docPartGallery w:val="Page Numbers (Bottom of Page)"/>
        <w:docPartUnique/>
      </w:docPartObj>
    </w:sdtPr>
    <w:sdtContent>
      <w:p w14:paraId="15A42AAE" w14:textId="20F81A38" w:rsidR="00511E3E" w:rsidRDefault="00511E3E" w:rsidP="0067366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BCEBFE3" w14:textId="27AB3DEE" w:rsidR="00511E3E" w:rsidRDefault="007A6D68" w:rsidP="00511E3E">
    <w:pPr>
      <w:pStyle w:val="Footer"/>
      <w:ind w:right="360"/>
    </w:pPr>
    <w:r>
      <w:rPr>
        <w:noProof/>
        <w:color w:val="464646"/>
        <w:sz w:val="14"/>
        <w:szCs w:val="14"/>
        <w:shd w:val="clear" w:color="auto" w:fill="FFFFFF"/>
      </w:rPr>
      <w:drawing>
        <wp:anchor distT="0" distB="0" distL="114300" distR="114300" simplePos="0" relativeHeight="251658240" behindDoc="0" locked="0" layoutInCell="1" allowOverlap="1" wp14:anchorId="6F73AB0D" wp14:editId="3C940B1A">
          <wp:simplePos x="0" y="0"/>
          <wp:positionH relativeFrom="margin">
            <wp:align>left</wp:align>
          </wp:positionH>
          <wp:positionV relativeFrom="paragraph">
            <wp:posOffset>8090</wp:posOffset>
          </wp:positionV>
          <wp:extent cx="1047600" cy="378000"/>
          <wp:effectExtent l="0" t="0" r="635" b="3175"/>
          <wp:wrapSquare wrapText="bothSides"/>
          <wp:docPr id="5" name="Picture 5" descr="A black and white circle with a black and white circle with a black and white circle with a black and white circle with a black and white circle with a black and white circle with a black a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black and white circle with a black and white circle with a black and white circle with a black and white circle with a black and white circle with a black and white circle with a black a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600" cy="37800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238365" w14:textId="77777777" w:rsidR="00975AE7" w:rsidRDefault="00975AE7" w:rsidP="00511E3E">
      <w:r>
        <w:separator/>
      </w:r>
    </w:p>
  </w:footnote>
  <w:footnote w:type="continuationSeparator" w:id="0">
    <w:p w14:paraId="3941719E" w14:textId="77777777" w:rsidR="00975AE7" w:rsidRDefault="00975AE7" w:rsidP="00511E3E">
      <w:r>
        <w:continuationSeparator/>
      </w:r>
    </w:p>
  </w:footnote>
  <w:footnote w:type="continuationNotice" w:id="1">
    <w:p w14:paraId="748D585A" w14:textId="77777777" w:rsidR="00975AE7" w:rsidRDefault="00975AE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B16EE"/>
    <w:multiLevelType w:val="multilevel"/>
    <w:tmpl w:val="BE427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475BA9"/>
    <w:multiLevelType w:val="multilevel"/>
    <w:tmpl w:val="76844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A64BE2"/>
    <w:multiLevelType w:val="multilevel"/>
    <w:tmpl w:val="C29C8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5145B2"/>
    <w:multiLevelType w:val="multilevel"/>
    <w:tmpl w:val="F5241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C90218"/>
    <w:multiLevelType w:val="multilevel"/>
    <w:tmpl w:val="EA0A0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0B0C57"/>
    <w:multiLevelType w:val="multilevel"/>
    <w:tmpl w:val="1C7C4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903925"/>
    <w:multiLevelType w:val="multilevel"/>
    <w:tmpl w:val="ECFE6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BD22B2"/>
    <w:multiLevelType w:val="hybridMultilevel"/>
    <w:tmpl w:val="A1B429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D0921D9"/>
    <w:multiLevelType w:val="multilevel"/>
    <w:tmpl w:val="6428A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E621DA"/>
    <w:multiLevelType w:val="multilevel"/>
    <w:tmpl w:val="C2AE0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C87742"/>
    <w:multiLevelType w:val="multilevel"/>
    <w:tmpl w:val="E3E6B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624A48"/>
    <w:multiLevelType w:val="multilevel"/>
    <w:tmpl w:val="EBFE1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164B55"/>
    <w:multiLevelType w:val="multilevel"/>
    <w:tmpl w:val="9E6E6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8DF5B92"/>
    <w:multiLevelType w:val="multilevel"/>
    <w:tmpl w:val="8D52F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23145098">
    <w:abstractNumId w:val="0"/>
  </w:num>
  <w:num w:numId="2" w16cid:durableId="2120291997">
    <w:abstractNumId w:val="13"/>
  </w:num>
  <w:num w:numId="3" w16cid:durableId="171141913">
    <w:abstractNumId w:val="10"/>
  </w:num>
  <w:num w:numId="4" w16cid:durableId="1520435354">
    <w:abstractNumId w:val="1"/>
  </w:num>
  <w:num w:numId="5" w16cid:durableId="1294407907">
    <w:abstractNumId w:val="11"/>
  </w:num>
  <w:num w:numId="6" w16cid:durableId="1217549820">
    <w:abstractNumId w:val="3"/>
  </w:num>
  <w:num w:numId="7" w16cid:durableId="157692096">
    <w:abstractNumId w:val="4"/>
  </w:num>
  <w:num w:numId="8" w16cid:durableId="2112630076">
    <w:abstractNumId w:val="6"/>
  </w:num>
  <w:num w:numId="9" w16cid:durableId="45028964">
    <w:abstractNumId w:val="12"/>
  </w:num>
  <w:num w:numId="10" w16cid:durableId="1306619886">
    <w:abstractNumId w:val="5"/>
  </w:num>
  <w:num w:numId="11" w16cid:durableId="6368017">
    <w:abstractNumId w:val="2"/>
  </w:num>
  <w:num w:numId="12" w16cid:durableId="1735423266">
    <w:abstractNumId w:val="8"/>
  </w:num>
  <w:num w:numId="13" w16cid:durableId="588195488">
    <w:abstractNumId w:val="7"/>
  </w:num>
  <w:num w:numId="14" w16cid:durableId="152111706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EFF"/>
    <w:rsid w:val="000070A1"/>
    <w:rsid w:val="00033176"/>
    <w:rsid w:val="0004061B"/>
    <w:rsid w:val="00051CF6"/>
    <w:rsid w:val="00080D07"/>
    <w:rsid w:val="000C341F"/>
    <w:rsid w:val="000C6508"/>
    <w:rsid w:val="00113149"/>
    <w:rsid w:val="0011576C"/>
    <w:rsid w:val="00125291"/>
    <w:rsid w:val="00133692"/>
    <w:rsid w:val="001578F2"/>
    <w:rsid w:val="0016190D"/>
    <w:rsid w:val="00166BD7"/>
    <w:rsid w:val="00190566"/>
    <w:rsid w:val="001A4B0D"/>
    <w:rsid w:val="001C24FA"/>
    <w:rsid w:val="001D1EFF"/>
    <w:rsid w:val="001D57EF"/>
    <w:rsid w:val="001E6BEB"/>
    <w:rsid w:val="001F24BD"/>
    <w:rsid w:val="00217A8F"/>
    <w:rsid w:val="002328B2"/>
    <w:rsid w:val="00232BA1"/>
    <w:rsid w:val="0027673A"/>
    <w:rsid w:val="00276AD6"/>
    <w:rsid w:val="002A3001"/>
    <w:rsid w:val="002B1976"/>
    <w:rsid w:val="002B2D2F"/>
    <w:rsid w:val="002C162E"/>
    <w:rsid w:val="002D2DE9"/>
    <w:rsid w:val="002E233C"/>
    <w:rsid w:val="003217B6"/>
    <w:rsid w:val="0034077E"/>
    <w:rsid w:val="00342C50"/>
    <w:rsid w:val="003436CC"/>
    <w:rsid w:val="00346C12"/>
    <w:rsid w:val="003536BB"/>
    <w:rsid w:val="0035632B"/>
    <w:rsid w:val="00383CBC"/>
    <w:rsid w:val="003B311F"/>
    <w:rsid w:val="003C1E99"/>
    <w:rsid w:val="003E2F8C"/>
    <w:rsid w:val="003E77AC"/>
    <w:rsid w:val="004224CC"/>
    <w:rsid w:val="00433018"/>
    <w:rsid w:val="00433C11"/>
    <w:rsid w:val="00440A29"/>
    <w:rsid w:val="00464D43"/>
    <w:rsid w:val="00487F1C"/>
    <w:rsid w:val="00495504"/>
    <w:rsid w:val="004C17A2"/>
    <w:rsid w:val="004D20F9"/>
    <w:rsid w:val="0050781E"/>
    <w:rsid w:val="00511E3E"/>
    <w:rsid w:val="0051494C"/>
    <w:rsid w:val="00515DAB"/>
    <w:rsid w:val="00521C1D"/>
    <w:rsid w:val="00534E56"/>
    <w:rsid w:val="00535C21"/>
    <w:rsid w:val="005822AE"/>
    <w:rsid w:val="005A508A"/>
    <w:rsid w:val="005B0B59"/>
    <w:rsid w:val="005B39AE"/>
    <w:rsid w:val="005C2A0A"/>
    <w:rsid w:val="005C5A72"/>
    <w:rsid w:val="005C61EC"/>
    <w:rsid w:val="005F5AF3"/>
    <w:rsid w:val="006317ED"/>
    <w:rsid w:val="00635C44"/>
    <w:rsid w:val="00644D18"/>
    <w:rsid w:val="00655C1E"/>
    <w:rsid w:val="00672EFB"/>
    <w:rsid w:val="0067515A"/>
    <w:rsid w:val="006757E5"/>
    <w:rsid w:val="00685255"/>
    <w:rsid w:val="006A11C1"/>
    <w:rsid w:val="006B4B98"/>
    <w:rsid w:val="006C5C70"/>
    <w:rsid w:val="006F2303"/>
    <w:rsid w:val="007038FB"/>
    <w:rsid w:val="00710612"/>
    <w:rsid w:val="007250E7"/>
    <w:rsid w:val="007328A3"/>
    <w:rsid w:val="00764FBF"/>
    <w:rsid w:val="007A6D68"/>
    <w:rsid w:val="007B5AF7"/>
    <w:rsid w:val="007C1EC6"/>
    <w:rsid w:val="00804254"/>
    <w:rsid w:val="00823102"/>
    <w:rsid w:val="00825781"/>
    <w:rsid w:val="00826015"/>
    <w:rsid w:val="00840681"/>
    <w:rsid w:val="00860942"/>
    <w:rsid w:val="00872205"/>
    <w:rsid w:val="008831FF"/>
    <w:rsid w:val="008C5BEF"/>
    <w:rsid w:val="00907D18"/>
    <w:rsid w:val="00913D69"/>
    <w:rsid w:val="00924C45"/>
    <w:rsid w:val="00925B6E"/>
    <w:rsid w:val="00927700"/>
    <w:rsid w:val="00927C9E"/>
    <w:rsid w:val="00937EEC"/>
    <w:rsid w:val="0096150C"/>
    <w:rsid w:val="00964094"/>
    <w:rsid w:val="009652F8"/>
    <w:rsid w:val="00975AE7"/>
    <w:rsid w:val="009D7016"/>
    <w:rsid w:val="00A06C10"/>
    <w:rsid w:val="00A125E5"/>
    <w:rsid w:val="00A43544"/>
    <w:rsid w:val="00AB14DE"/>
    <w:rsid w:val="00AD49FE"/>
    <w:rsid w:val="00AF15B9"/>
    <w:rsid w:val="00AF3565"/>
    <w:rsid w:val="00B00ED5"/>
    <w:rsid w:val="00B27EE7"/>
    <w:rsid w:val="00B62108"/>
    <w:rsid w:val="00B77380"/>
    <w:rsid w:val="00B8321C"/>
    <w:rsid w:val="00B85314"/>
    <w:rsid w:val="00BB0BDF"/>
    <w:rsid w:val="00BF071F"/>
    <w:rsid w:val="00C31D71"/>
    <w:rsid w:val="00C606D5"/>
    <w:rsid w:val="00C84DEC"/>
    <w:rsid w:val="00CA527E"/>
    <w:rsid w:val="00CD22A1"/>
    <w:rsid w:val="00CE5A48"/>
    <w:rsid w:val="00D378E1"/>
    <w:rsid w:val="00D43CEB"/>
    <w:rsid w:val="00D54477"/>
    <w:rsid w:val="00D57888"/>
    <w:rsid w:val="00D63971"/>
    <w:rsid w:val="00D676D0"/>
    <w:rsid w:val="00D7526D"/>
    <w:rsid w:val="00D76E5A"/>
    <w:rsid w:val="00DA2122"/>
    <w:rsid w:val="00DB1EB9"/>
    <w:rsid w:val="00DC4B95"/>
    <w:rsid w:val="00DD7D09"/>
    <w:rsid w:val="00DE1697"/>
    <w:rsid w:val="00DF5CD2"/>
    <w:rsid w:val="00DF7566"/>
    <w:rsid w:val="00E0114A"/>
    <w:rsid w:val="00E370FD"/>
    <w:rsid w:val="00E4745F"/>
    <w:rsid w:val="00E51BF5"/>
    <w:rsid w:val="00EA38B2"/>
    <w:rsid w:val="00EA40DA"/>
    <w:rsid w:val="00EA5077"/>
    <w:rsid w:val="00EB6C66"/>
    <w:rsid w:val="00ED7D1B"/>
    <w:rsid w:val="00EF3268"/>
    <w:rsid w:val="00F14AB6"/>
    <w:rsid w:val="00F2669F"/>
    <w:rsid w:val="00F61FE7"/>
    <w:rsid w:val="00F75F9A"/>
    <w:rsid w:val="00F760AA"/>
    <w:rsid w:val="00F81F01"/>
    <w:rsid w:val="00F9130F"/>
    <w:rsid w:val="00FB4113"/>
    <w:rsid w:val="00FD7377"/>
    <w:rsid w:val="00FE0A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B5741"/>
  <w15:chartTrackingRefBased/>
  <w15:docId w15:val="{7987C930-18E9-B44F-A87C-7ACA3297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C11"/>
  </w:style>
  <w:style w:type="paragraph" w:styleId="Heading1">
    <w:name w:val="heading 1"/>
    <w:basedOn w:val="Normal"/>
    <w:next w:val="Normal"/>
    <w:link w:val="Heading1Char"/>
    <w:uiPriority w:val="9"/>
    <w:qFormat/>
    <w:rsid w:val="00511E3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077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1EFF"/>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1D1EFF"/>
    <w:pPr>
      <w:ind w:left="720"/>
      <w:contextualSpacing/>
    </w:pPr>
  </w:style>
  <w:style w:type="character" w:styleId="Hyperlink">
    <w:name w:val="Hyperlink"/>
    <w:basedOn w:val="DefaultParagraphFont"/>
    <w:uiPriority w:val="99"/>
    <w:unhideWhenUsed/>
    <w:rsid w:val="001D1EFF"/>
    <w:rPr>
      <w:color w:val="0563C1" w:themeColor="hyperlink"/>
      <w:u w:val="single"/>
    </w:rPr>
  </w:style>
  <w:style w:type="character" w:styleId="UnresolvedMention">
    <w:name w:val="Unresolved Mention"/>
    <w:basedOn w:val="DefaultParagraphFont"/>
    <w:uiPriority w:val="99"/>
    <w:semiHidden/>
    <w:unhideWhenUsed/>
    <w:rsid w:val="001D1EFF"/>
    <w:rPr>
      <w:color w:val="605E5C"/>
      <w:shd w:val="clear" w:color="auto" w:fill="E1DFDD"/>
    </w:rPr>
  </w:style>
  <w:style w:type="character" w:customStyle="1" w:styleId="Heading1Char">
    <w:name w:val="Heading 1 Char"/>
    <w:basedOn w:val="DefaultParagraphFont"/>
    <w:link w:val="Heading1"/>
    <w:uiPriority w:val="9"/>
    <w:rsid w:val="00511E3E"/>
    <w:rPr>
      <w:rFonts w:asciiTheme="majorHAnsi" w:eastAsiaTheme="majorEastAsia" w:hAnsiTheme="majorHAnsi" w:cstheme="majorBidi"/>
      <w:color w:val="2F5496" w:themeColor="accent1" w:themeShade="BF"/>
      <w:sz w:val="32"/>
      <w:szCs w:val="32"/>
    </w:rPr>
  </w:style>
  <w:style w:type="paragraph" w:styleId="Footer">
    <w:name w:val="footer"/>
    <w:basedOn w:val="Normal"/>
    <w:link w:val="FooterChar"/>
    <w:uiPriority w:val="99"/>
    <w:unhideWhenUsed/>
    <w:rsid w:val="00511E3E"/>
    <w:pPr>
      <w:tabs>
        <w:tab w:val="center" w:pos="4513"/>
        <w:tab w:val="right" w:pos="9026"/>
      </w:tabs>
    </w:pPr>
  </w:style>
  <w:style w:type="character" w:customStyle="1" w:styleId="FooterChar">
    <w:name w:val="Footer Char"/>
    <w:basedOn w:val="DefaultParagraphFont"/>
    <w:link w:val="Footer"/>
    <w:uiPriority w:val="99"/>
    <w:rsid w:val="00511E3E"/>
  </w:style>
  <w:style w:type="character" w:styleId="PageNumber">
    <w:name w:val="page number"/>
    <w:basedOn w:val="DefaultParagraphFont"/>
    <w:uiPriority w:val="99"/>
    <w:semiHidden/>
    <w:unhideWhenUsed/>
    <w:rsid w:val="00511E3E"/>
  </w:style>
  <w:style w:type="paragraph" w:styleId="Revision">
    <w:name w:val="Revision"/>
    <w:hidden/>
    <w:uiPriority w:val="99"/>
    <w:semiHidden/>
    <w:rsid w:val="00F75F9A"/>
  </w:style>
  <w:style w:type="character" w:customStyle="1" w:styleId="Heading2Char">
    <w:name w:val="Heading 2 Char"/>
    <w:basedOn w:val="DefaultParagraphFont"/>
    <w:link w:val="Heading2"/>
    <w:uiPriority w:val="9"/>
    <w:rsid w:val="0034077E"/>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7A6D68"/>
    <w:pPr>
      <w:tabs>
        <w:tab w:val="center" w:pos="4513"/>
        <w:tab w:val="right" w:pos="9026"/>
      </w:tabs>
    </w:pPr>
  </w:style>
  <w:style w:type="character" w:customStyle="1" w:styleId="HeaderChar">
    <w:name w:val="Header Char"/>
    <w:basedOn w:val="DefaultParagraphFont"/>
    <w:link w:val="Header"/>
    <w:uiPriority w:val="99"/>
    <w:rsid w:val="007A6D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837735">
      <w:bodyDiv w:val="1"/>
      <w:marLeft w:val="0"/>
      <w:marRight w:val="0"/>
      <w:marTop w:val="0"/>
      <w:marBottom w:val="0"/>
      <w:divBdr>
        <w:top w:val="none" w:sz="0" w:space="0" w:color="auto"/>
        <w:left w:val="none" w:sz="0" w:space="0" w:color="auto"/>
        <w:bottom w:val="none" w:sz="0" w:space="0" w:color="auto"/>
        <w:right w:val="none" w:sz="0" w:space="0" w:color="auto"/>
      </w:divBdr>
      <w:divsChild>
        <w:div w:id="1753236753">
          <w:marLeft w:val="0"/>
          <w:marRight w:val="0"/>
          <w:marTop w:val="0"/>
          <w:marBottom w:val="0"/>
          <w:divBdr>
            <w:top w:val="none" w:sz="0" w:space="0" w:color="auto"/>
            <w:left w:val="none" w:sz="0" w:space="0" w:color="auto"/>
            <w:bottom w:val="none" w:sz="0" w:space="0" w:color="auto"/>
            <w:right w:val="none" w:sz="0" w:space="0" w:color="auto"/>
          </w:divBdr>
          <w:divsChild>
            <w:div w:id="1306398000">
              <w:marLeft w:val="0"/>
              <w:marRight w:val="0"/>
              <w:marTop w:val="0"/>
              <w:marBottom w:val="0"/>
              <w:divBdr>
                <w:top w:val="none" w:sz="0" w:space="0" w:color="auto"/>
                <w:left w:val="none" w:sz="0" w:space="0" w:color="auto"/>
                <w:bottom w:val="none" w:sz="0" w:space="0" w:color="auto"/>
                <w:right w:val="none" w:sz="0" w:space="0" w:color="auto"/>
              </w:divBdr>
              <w:divsChild>
                <w:div w:id="152482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938371">
          <w:marLeft w:val="0"/>
          <w:marRight w:val="0"/>
          <w:marTop w:val="0"/>
          <w:marBottom w:val="0"/>
          <w:divBdr>
            <w:top w:val="none" w:sz="0" w:space="0" w:color="auto"/>
            <w:left w:val="none" w:sz="0" w:space="0" w:color="auto"/>
            <w:bottom w:val="none" w:sz="0" w:space="0" w:color="auto"/>
            <w:right w:val="none" w:sz="0" w:space="0" w:color="auto"/>
          </w:divBdr>
          <w:divsChild>
            <w:div w:id="251623111">
              <w:marLeft w:val="0"/>
              <w:marRight w:val="0"/>
              <w:marTop w:val="0"/>
              <w:marBottom w:val="0"/>
              <w:divBdr>
                <w:top w:val="none" w:sz="0" w:space="0" w:color="auto"/>
                <w:left w:val="none" w:sz="0" w:space="0" w:color="auto"/>
                <w:bottom w:val="none" w:sz="0" w:space="0" w:color="auto"/>
                <w:right w:val="none" w:sz="0" w:space="0" w:color="auto"/>
              </w:divBdr>
              <w:divsChild>
                <w:div w:id="114026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149391">
          <w:marLeft w:val="0"/>
          <w:marRight w:val="0"/>
          <w:marTop w:val="0"/>
          <w:marBottom w:val="0"/>
          <w:divBdr>
            <w:top w:val="none" w:sz="0" w:space="0" w:color="auto"/>
            <w:left w:val="none" w:sz="0" w:space="0" w:color="auto"/>
            <w:bottom w:val="none" w:sz="0" w:space="0" w:color="auto"/>
            <w:right w:val="none" w:sz="0" w:space="0" w:color="auto"/>
          </w:divBdr>
          <w:divsChild>
            <w:div w:id="1250196638">
              <w:marLeft w:val="0"/>
              <w:marRight w:val="0"/>
              <w:marTop w:val="0"/>
              <w:marBottom w:val="0"/>
              <w:divBdr>
                <w:top w:val="none" w:sz="0" w:space="0" w:color="auto"/>
                <w:left w:val="none" w:sz="0" w:space="0" w:color="auto"/>
                <w:bottom w:val="none" w:sz="0" w:space="0" w:color="auto"/>
                <w:right w:val="none" w:sz="0" w:space="0" w:color="auto"/>
              </w:divBdr>
              <w:divsChild>
                <w:div w:id="13757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816737">
      <w:bodyDiv w:val="1"/>
      <w:marLeft w:val="0"/>
      <w:marRight w:val="0"/>
      <w:marTop w:val="0"/>
      <w:marBottom w:val="0"/>
      <w:divBdr>
        <w:top w:val="none" w:sz="0" w:space="0" w:color="auto"/>
        <w:left w:val="none" w:sz="0" w:space="0" w:color="auto"/>
        <w:bottom w:val="none" w:sz="0" w:space="0" w:color="auto"/>
        <w:right w:val="none" w:sz="0" w:space="0" w:color="auto"/>
      </w:divBdr>
    </w:div>
    <w:div w:id="1683237021">
      <w:bodyDiv w:val="1"/>
      <w:marLeft w:val="0"/>
      <w:marRight w:val="0"/>
      <w:marTop w:val="0"/>
      <w:marBottom w:val="0"/>
      <w:divBdr>
        <w:top w:val="none" w:sz="0" w:space="0" w:color="auto"/>
        <w:left w:val="none" w:sz="0" w:space="0" w:color="auto"/>
        <w:bottom w:val="none" w:sz="0" w:space="0" w:color="auto"/>
        <w:right w:val="none" w:sz="0" w:space="0" w:color="auto"/>
      </w:divBdr>
      <w:divsChild>
        <w:div w:id="1920558868">
          <w:marLeft w:val="0"/>
          <w:marRight w:val="0"/>
          <w:marTop w:val="0"/>
          <w:marBottom w:val="0"/>
          <w:divBdr>
            <w:top w:val="none" w:sz="0" w:space="0" w:color="auto"/>
            <w:left w:val="none" w:sz="0" w:space="0" w:color="auto"/>
            <w:bottom w:val="none" w:sz="0" w:space="0" w:color="auto"/>
            <w:right w:val="none" w:sz="0" w:space="0" w:color="auto"/>
          </w:divBdr>
          <w:divsChild>
            <w:div w:id="274530974">
              <w:marLeft w:val="0"/>
              <w:marRight w:val="0"/>
              <w:marTop w:val="0"/>
              <w:marBottom w:val="0"/>
              <w:divBdr>
                <w:top w:val="none" w:sz="0" w:space="0" w:color="auto"/>
                <w:left w:val="none" w:sz="0" w:space="0" w:color="auto"/>
                <w:bottom w:val="none" w:sz="0" w:space="0" w:color="auto"/>
                <w:right w:val="none" w:sz="0" w:space="0" w:color="auto"/>
              </w:divBdr>
              <w:divsChild>
                <w:div w:id="166593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645973">
          <w:marLeft w:val="0"/>
          <w:marRight w:val="0"/>
          <w:marTop w:val="0"/>
          <w:marBottom w:val="0"/>
          <w:divBdr>
            <w:top w:val="none" w:sz="0" w:space="0" w:color="auto"/>
            <w:left w:val="none" w:sz="0" w:space="0" w:color="auto"/>
            <w:bottom w:val="none" w:sz="0" w:space="0" w:color="auto"/>
            <w:right w:val="none" w:sz="0" w:space="0" w:color="auto"/>
          </w:divBdr>
          <w:divsChild>
            <w:div w:id="1701321471">
              <w:marLeft w:val="0"/>
              <w:marRight w:val="0"/>
              <w:marTop w:val="0"/>
              <w:marBottom w:val="0"/>
              <w:divBdr>
                <w:top w:val="none" w:sz="0" w:space="0" w:color="auto"/>
                <w:left w:val="none" w:sz="0" w:space="0" w:color="auto"/>
                <w:bottom w:val="none" w:sz="0" w:space="0" w:color="auto"/>
                <w:right w:val="none" w:sz="0" w:space="0" w:color="auto"/>
              </w:divBdr>
              <w:divsChild>
                <w:div w:id="109597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932068">
          <w:marLeft w:val="0"/>
          <w:marRight w:val="0"/>
          <w:marTop w:val="0"/>
          <w:marBottom w:val="0"/>
          <w:divBdr>
            <w:top w:val="none" w:sz="0" w:space="0" w:color="auto"/>
            <w:left w:val="none" w:sz="0" w:space="0" w:color="auto"/>
            <w:bottom w:val="none" w:sz="0" w:space="0" w:color="auto"/>
            <w:right w:val="none" w:sz="0" w:space="0" w:color="auto"/>
          </w:divBdr>
          <w:divsChild>
            <w:div w:id="115369261">
              <w:marLeft w:val="0"/>
              <w:marRight w:val="0"/>
              <w:marTop w:val="0"/>
              <w:marBottom w:val="0"/>
              <w:divBdr>
                <w:top w:val="none" w:sz="0" w:space="0" w:color="auto"/>
                <w:left w:val="none" w:sz="0" w:space="0" w:color="auto"/>
                <w:bottom w:val="none" w:sz="0" w:space="0" w:color="auto"/>
                <w:right w:val="none" w:sz="0" w:space="0" w:color="auto"/>
              </w:divBdr>
              <w:divsChild>
                <w:div w:id="29834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guides.lib.strath.ac.uk/referencing_guide/apa"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jrcc@strath.ac.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elcis.org/knowledge-bank/sircc-journa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4b3436a-08a0-444f-bdff-66e28313f0b6" xsi:nil="true"/>
    <lcf76f155ced4ddcb4097134ff3c332f xmlns="c7dc831d-4295-4827-bb82-98d48d8ff7e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D13802E298534C956BC9F7D6F6CAA3" ma:contentTypeVersion="20" ma:contentTypeDescription="Create a new document." ma:contentTypeScope="" ma:versionID="94a67b039364c09b2f0c05d7614964db">
  <xsd:schema xmlns:xsd="http://www.w3.org/2001/XMLSchema" xmlns:xs="http://www.w3.org/2001/XMLSchema" xmlns:p="http://schemas.microsoft.com/office/2006/metadata/properties" xmlns:ns2="c7dc831d-4295-4827-bb82-98d48d8ff7ef" xmlns:ns3="74b3436a-08a0-444f-bdff-66e28313f0b6" targetNamespace="http://schemas.microsoft.com/office/2006/metadata/properties" ma:root="true" ma:fieldsID="58667af7c7d66d00795ab8b075ce856d" ns2:_="" ns3:_="">
    <xsd:import namespace="c7dc831d-4295-4827-bb82-98d48d8ff7ef"/>
    <xsd:import namespace="74b3436a-08a0-444f-bdff-66e28313f0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dc831d-4295-4827-bb82-98d48d8ff7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87865813-b24e-4515-aac3-72cd3b0aa1df"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b3436a-08a0-444f-bdff-66e28313f0b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3a4a37a8-82f9-43fd-80e6-b545091f1e4b}" ma:internalName="TaxCatchAll" ma:showField="CatchAllData" ma:web="74b3436a-08a0-444f-bdff-66e28313f0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4BDBAE-50B6-4E9B-970C-2F11F4842973}">
  <ds:schemaRefs>
    <ds:schemaRef ds:uri="http://schemas.microsoft.com/sharepoint/v3/contenttype/forms"/>
  </ds:schemaRefs>
</ds:datastoreItem>
</file>

<file path=customXml/itemProps2.xml><?xml version="1.0" encoding="utf-8"?>
<ds:datastoreItem xmlns:ds="http://schemas.openxmlformats.org/officeDocument/2006/customXml" ds:itemID="{04B6F2C2-245D-4273-A178-9EFF8566819D}">
  <ds:schemaRefs>
    <ds:schemaRef ds:uri="http://schemas.microsoft.com/office/2006/metadata/properties"/>
    <ds:schemaRef ds:uri="http://schemas.microsoft.com/office/infopath/2007/PartnerControls"/>
    <ds:schemaRef ds:uri="74b3436a-08a0-444f-bdff-66e28313f0b6"/>
    <ds:schemaRef ds:uri="c7dc831d-4295-4827-bb82-98d48d8ff7ef"/>
  </ds:schemaRefs>
</ds:datastoreItem>
</file>

<file path=customXml/itemProps3.xml><?xml version="1.0" encoding="utf-8"?>
<ds:datastoreItem xmlns:ds="http://schemas.openxmlformats.org/officeDocument/2006/customXml" ds:itemID="{52B46DC0-1843-4AD6-8180-84D2F4144A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dc831d-4295-4827-bb82-98d48d8ff7ef"/>
    <ds:schemaRef ds:uri="74b3436a-08a0-444f-bdff-66e28313f0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1340</Words>
  <Characters>7638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Connelly</dc:creator>
  <cp:keywords/>
  <dc:description/>
  <cp:lastModifiedBy>Georgina McGhie</cp:lastModifiedBy>
  <cp:revision>91</cp:revision>
  <dcterms:created xsi:type="dcterms:W3CDTF">2024-04-08T08:51:00Z</dcterms:created>
  <dcterms:modified xsi:type="dcterms:W3CDTF">2025-03-19T14:31:00Z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0x0101002FD13802E298534C956BC9F7D6F6CAA3</vt:lpwstr>
  </property>
  <property fmtid="{D5CDD505-2E9C-101B-9397-08002B2CF9AE}" pid="3" name="MediaServiceImageTags">
    <vt:lpwstr/>
  </property>
</Properties>
</file>